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B5" w:rsidRPr="00253FD7" w:rsidRDefault="006D69B5" w:rsidP="001632A4">
      <w:pPr>
        <w:pStyle w:val="NormalWeb"/>
        <w:spacing w:after="40" w:afterAutospacing="0"/>
        <w:contextualSpacing/>
        <w:rPr>
          <w:rFonts w:ascii="Palatino Linotype" w:hAnsi="Palatino Linotype"/>
          <w:sz w:val="22"/>
          <w:szCs w:val="22"/>
          <w:lang w:val="en"/>
        </w:rPr>
      </w:pPr>
    </w:p>
    <w:tbl>
      <w:tblPr>
        <w:tblStyle w:val="TableGrid"/>
        <w:tblW w:w="0" w:type="auto"/>
        <w:tblLook w:val="04A0" w:firstRow="1" w:lastRow="0" w:firstColumn="1" w:lastColumn="0" w:noHBand="0" w:noVBand="1"/>
      </w:tblPr>
      <w:tblGrid>
        <w:gridCol w:w="9350"/>
      </w:tblGrid>
      <w:tr w:rsidR="00E170EE" w:rsidTr="00E170EE">
        <w:trPr>
          <w:trHeight w:val="440"/>
        </w:trPr>
        <w:tc>
          <w:tcPr>
            <w:tcW w:w="9576" w:type="dxa"/>
            <w:shd w:val="clear" w:color="auto" w:fill="000000" w:themeFill="text1"/>
            <w:vAlign w:val="center"/>
          </w:tcPr>
          <w:p w:rsidR="00E170EE" w:rsidRPr="00253FD7" w:rsidRDefault="00A7185E" w:rsidP="00E170EE">
            <w:pPr>
              <w:pStyle w:val="NormalWeb"/>
              <w:spacing w:before="120" w:beforeAutospacing="0"/>
              <w:contextualSpacing/>
              <w:rPr>
                <w:rFonts w:ascii="Palatino Linotype" w:hAnsi="Palatino Linotype"/>
                <w:sz w:val="22"/>
                <w:szCs w:val="22"/>
                <w:lang w:val="en"/>
              </w:rPr>
            </w:pPr>
            <w:r>
              <w:rPr>
                <w:rFonts w:ascii="Palatino Linotype" w:hAnsi="Palatino Linotype"/>
                <w:sz w:val="22"/>
                <w:szCs w:val="22"/>
                <w:lang w:val="en"/>
              </w:rPr>
              <w:t>What is re</w:t>
            </w:r>
            <w:r w:rsidR="00E170EE">
              <w:rPr>
                <w:rFonts w:ascii="Palatino Linotype" w:hAnsi="Palatino Linotype"/>
                <w:sz w:val="22"/>
                <w:szCs w:val="22"/>
                <w:lang w:val="en"/>
              </w:rPr>
              <w:t>search?</w:t>
            </w:r>
          </w:p>
        </w:tc>
      </w:tr>
      <w:tr w:rsidR="006D69B5" w:rsidTr="00E170EE">
        <w:trPr>
          <w:trHeight w:val="2384"/>
        </w:trPr>
        <w:tc>
          <w:tcPr>
            <w:tcW w:w="9576" w:type="dxa"/>
            <w:vAlign w:val="center"/>
          </w:tcPr>
          <w:p w:rsidR="006D69B5" w:rsidRPr="008F3F88" w:rsidRDefault="006D69B5" w:rsidP="00E170EE">
            <w:pPr>
              <w:pStyle w:val="NormalWeb"/>
              <w:spacing w:before="120" w:beforeAutospacing="0"/>
              <w:contextualSpacing/>
              <w:rPr>
                <w:rFonts w:ascii="Palatino Linotype" w:hAnsi="Palatino Linotype"/>
                <w:i/>
                <w:sz w:val="22"/>
                <w:szCs w:val="22"/>
                <w:lang w:val="en"/>
              </w:rPr>
            </w:pPr>
            <w:r w:rsidRPr="00253FD7">
              <w:rPr>
                <w:rFonts w:ascii="Palatino Linotype" w:hAnsi="Palatino Linotype"/>
                <w:sz w:val="22"/>
                <w:szCs w:val="22"/>
                <w:lang w:val="en"/>
              </w:rPr>
              <w:t xml:space="preserve">"In the broadest sense of the word, the definition of research includes any gathering of data, </w:t>
            </w:r>
            <w:r>
              <w:rPr>
                <w:rFonts w:ascii="Palatino Linotype" w:hAnsi="Palatino Linotype"/>
                <w:sz w:val="22"/>
                <w:szCs w:val="22"/>
                <w:lang w:val="en"/>
              </w:rPr>
              <w:br/>
              <w:t xml:space="preserve">   </w:t>
            </w:r>
            <w:r w:rsidRPr="00253FD7">
              <w:rPr>
                <w:rFonts w:ascii="Palatino Linotype" w:hAnsi="Palatino Linotype"/>
                <w:sz w:val="22"/>
                <w:szCs w:val="22"/>
                <w:lang w:val="en"/>
              </w:rPr>
              <w:t>information</w:t>
            </w:r>
            <w:r w:rsidR="00E170EE">
              <w:rPr>
                <w:rFonts w:ascii="Palatino Linotype" w:hAnsi="Palatino Linotype"/>
                <w:sz w:val="22"/>
                <w:szCs w:val="22"/>
                <w:lang w:val="en"/>
              </w:rPr>
              <w:t>,</w:t>
            </w:r>
            <w:r w:rsidRPr="00253FD7">
              <w:rPr>
                <w:rFonts w:ascii="Palatino Linotype" w:hAnsi="Palatino Linotype"/>
                <w:sz w:val="22"/>
                <w:szCs w:val="22"/>
                <w:lang w:val="en"/>
              </w:rPr>
              <w:t xml:space="preserve"> and facts for the advancement of knowledge."</w:t>
            </w:r>
            <w:r>
              <w:rPr>
                <w:rFonts w:ascii="Palatino Linotype" w:hAnsi="Palatino Linotype"/>
                <w:color w:val="0000FF"/>
                <w:sz w:val="22"/>
                <w:szCs w:val="22"/>
                <w:u w:val="single"/>
                <w:vertAlign w:val="superscript"/>
                <w:lang w:val="en"/>
              </w:rPr>
              <w:br/>
            </w:r>
            <w:r>
              <w:rPr>
                <w:rFonts w:ascii="Palatino Linotype" w:hAnsi="Palatino Linotype"/>
                <w:sz w:val="22"/>
                <w:szCs w:val="22"/>
                <w:lang w:val="en"/>
              </w:rPr>
              <w:t xml:space="preserve">      - </w:t>
            </w:r>
            <w:r w:rsidRPr="008F3F88">
              <w:rPr>
                <w:rFonts w:ascii="Palatino Linotype" w:hAnsi="Palatino Linotype"/>
                <w:i/>
                <w:sz w:val="22"/>
                <w:szCs w:val="22"/>
                <w:lang w:val="en"/>
              </w:rPr>
              <w:t xml:space="preserve">Martyn </w:t>
            </w:r>
            <w:proofErr w:type="spellStart"/>
            <w:r w:rsidRPr="008F3F88">
              <w:rPr>
                <w:rFonts w:ascii="Palatino Linotype" w:hAnsi="Palatino Linotype"/>
                <w:i/>
                <w:sz w:val="22"/>
                <w:szCs w:val="22"/>
                <w:lang w:val="en"/>
              </w:rPr>
              <w:t>Shuttleworth</w:t>
            </w:r>
            <w:proofErr w:type="spellEnd"/>
            <w:r w:rsidR="00E170EE">
              <w:rPr>
                <w:rFonts w:ascii="Palatino Linotype" w:hAnsi="Palatino Linotype"/>
                <w:i/>
                <w:sz w:val="22"/>
                <w:szCs w:val="22"/>
                <w:lang w:val="en"/>
              </w:rPr>
              <w:br/>
            </w:r>
          </w:p>
          <w:p w:rsidR="00E170EE" w:rsidRPr="00E170EE" w:rsidRDefault="006D69B5" w:rsidP="00E170EE">
            <w:pPr>
              <w:pStyle w:val="NormalWeb"/>
              <w:spacing w:before="120" w:beforeAutospacing="0" w:after="120" w:afterAutospacing="0"/>
              <w:contextualSpacing/>
              <w:rPr>
                <w:rFonts w:ascii="Palatino Linotype" w:hAnsi="Palatino Linotype"/>
                <w:i/>
                <w:sz w:val="22"/>
                <w:szCs w:val="22"/>
              </w:rPr>
            </w:pPr>
            <w:r w:rsidRPr="00253FD7">
              <w:rPr>
                <w:rFonts w:ascii="Palatino Linotype" w:hAnsi="Palatino Linotype"/>
                <w:sz w:val="22"/>
                <w:szCs w:val="22"/>
                <w:lang w:val="en"/>
              </w:rPr>
              <w:t xml:space="preserve">"Research is a process of steps used to collect and analyze information to increase our </w:t>
            </w:r>
            <w:r>
              <w:rPr>
                <w:rFonts w:ascii="Palatino Linotype" w:hAnsi="Palatino Linotype"/>
                <w:sz w:val="22"/>
                <w:szCs w:val="22"/>
                <w:lang w:val="en"/>
              </w:rPr>
              <w:t xml:space="preserve">  </w:t>
            </w:r>
            <w:r>
              <w:rPr>
                <w:rFonts w:ascii="Palatino Linotype" w:hAnsi="Palatino Linotype"/>
                <w:sz w:val="22"/>
                <w:szCs w:val="22"/>
                <w:lang w:val="en"/>
              </w:rPr>
              <w:br/>
              <w:t xml:space="preserve">   </w:t>
            </w:r>
            <w:r w:rsidRPr="00253FD7">
              <w:rPr>
                <w:rFonts w:ascii="Palatino Linotype" w:hAnsi="Palatino Linotype"/>
                <w:sz w:val="22"/>
                <w:szCs w:val="22"/>
                <w:lang w:val="en"/>
              </w:rPr>
              <w:t>understanding of a topic or issue</w:t>
            </w:r>
            <w:r w:rsidR="00114DEF">
              <w:rPr>
                <w:rFonts w:ascii="Palatino Linotype" w:hAnsi="Palatino Linotype"/>
                <w:sz w:val="22"/>
                <w:szCs w:val="22"/>
                <w:lang w:val="en"/>
              </w:rPr>
              <w:t>."</w:t>
            </w:r>
            <w:r w:rsidRPr="00253FD7">
              <w:rPr>
                <w:rFonts w:ascii="Palatino Linotype" w:hAnsi="Palatino Linotype"/>
                <w:sz w:val="22"/>
                <w:szCs w:val="22"/>
                <w:lang w:val="en"/>
              </w:rPr>
              <w:t xml:space="preserve"> </w:t>
            </w:r>
            <w:r>
              <w:rPr>
                <w:rFonts w:ascii="Palatino Linotype" w:hAnsi="Palatino Linotype"/>
                <w:sz w:val="22"/>
                <w:szCs w:val="22"/>
                <w:lang w:val="en"/>
              </w:rPr>
              <w:br/>
              <w:t xml:space="preserve">      </w:t>
            </w:r>
            <w:r w:rsidRPr="008F3F88">
              <w:rPr>
                <w:rFonts w:ascii="Palatino Linotype" w:hAnsi="Palatino Linotype"/>
                <w:i/>
                <w:sz w:val="22"/>
                <w:szCs w:val="22"/>
                <w:lang w:val="en"/>
              </w:rPr>
              <w:t>- J.W. Creswell</w:t>
            </w:r>
          </w:p>
        </w:tc>
      </w:tr>
      <w:tr w:rsidR="00E170EE" w:rsidTr="00E170EE">
        <w:trPr>
          <w:trHeight w:val="350"/>
        </w:trPr>
        <w:tc>
          <w:tcPr>
            <w:tcW w:w="9576" w:type="dxa"/>
            <w:shd w:val="clear" w:color="auto" w:fill="D9D9D9" w:themeFill="background1" w:themeFillShade="D9"/>
            <w:vAlign w:val="center"/>
          </w:tcPr>
          <w:p w:rsidR="00E170EE" w:rsidRPr="00A7185E" w:rsidRDefault="00E170EE" w:rsidP="00E170EE">
            <w:pPr>
              <w:pStyle w:val="NormalWeb"/>
              <w:spacing w:before="0" w:beforeAutospacing="0"/>
              <w:contextualSpacing/>
              <w:rPr>
                <w:rFonts w:ascii="Palatino Linotype" w:hAnsi="Palatino Linotype"/>
                <w:sz w:val="20"/>
                <w:szCs w:val="20"/>
                <w:lang w:val="en"/>
              </w:rPr>
            </w:pPr>
            <w:r w:rsidRPr="00A7185E">
              <w:rPr>
                <w:rFonts w:ascii="Palatino Linotype" w:hAnsi="Palatino Linotype"/>
                <w:i/>
                <w:sz w:val="20"/>
                <w:szCs w:val="20"/>
              </w:rPr>
              <w:t>Source: http://en.wikipedia.org/wiki/Research</w:t>
            </w:r>
          </w:p>
        </w:tc>
      </w:tr>
    </w:tbl>
    <w:p w:rsidR="00E170EE" w:rsidRDefault="001F4D74" w:rsidP="00E170EE">
      <w:pPr>
        <w:spacing w:line="240" w:lineRule="auto"/>
        <w:contextualSpacing/>
        <w:rPr>
          <w:rFonts w:ascii="Palatino Linotype" w:hAnsi="Palatino Linotype"/>
        </w:rPr>
      </w:pPr>
      <w:r>
        <w:rPr>
          <w:rFonts w:ascii="Palatino Linotype" w:hAnsi="Palatino Linotype"/>
        </w:rPr>
        <w:br/>
      </w:r>
    </w:p>
    <w:tbl>
      <w:tblPr>
        <w:tblStyle w:val="TableGrid"/>
        <w:tblW w:w="0" w:type="auto"/>
        <w:tblLook w:val="04A0" w:firstRow="1" w:lastRow="0" w:firstColumn="1" w:lastColumn="0" w:noHBand="0" w:noVBand="1"/>
      </w:tblPr>
      <w:tblGrid>
        <w:gridCol w:w="9350"/>
      </w:tblGrid>
      <w:tr w:rsidR="00E170EE" w:rsidTr="00E170EE">
        <w:trPr>
          <w:trHeight w:val="404"/>
        </w:trPr>
        <w:tc>
          <w:tcPr>
            <w:tcW w:w="9576" w:type="dxa"/>
            <w:shd w:val="clear" w:color="auto" w:fill="000000" w:themeFill="text1"/>
            <w:vAlign w:val="center"/>
          </w:tcPr>
          <w:p w:rsidR="00E170EE" w:rsidRDefault="00E170EE" w:rsidP="00E170EE">
            <w:pPr>
              <w:contextualSpacing/>
              <w:rPr>
                <w:rFonts w:ascii="Palatino Linotype" w:hAnsi="Palatino Linotype"/>
              </w:rPr>
            </w:pPr>
            <w:r>
              <w:rPr>
                <w:rFonts w:ascii="Palatino Linotype" w:hAnsi="Palatino Linotype"/>
              </w:rPr>
              <w:t>The research process can be conceptualized as follows.</w:t>
            </w:r>
          </w:p>
        </w:tc>
      </w:tr>
      <w:tr w:rsidR="00E170EE" w:rsidTr="00E170EE">
        <w:trPr>
          <w:trHeight w:val="404"/>
        </w:trPr>
        <w:tc>
          <w:tcPr>
            <w:tcW w:w="9576" w:type="dxa"/>
            <w:shd w:val="clear" w:color="auto" w:fill="FFFFFF" w:themeFill="background1"/>
            <w:vAlign w:val="center"/>
          </w:tcPr>
          <w:p w:rsidR="00BE640E" w:rsidRDefault="00BE640E" w:rsidP="00E170EE">
            <w:pPr>
              <w:contextualSpacing/>
              <w:rPr>
                <w:rFonts w:ascii="Palatino Linotype" w:hAnsi="Palatino Linotype"/>
              </w:rPr>
            </w:pPr>
          </w:p>
          <w:p w:rsidR="00E170EE" w:rsidRDefault="00E170EE" w:rsidP="00E170EE">
            <w:pPr>
              <w:contextualSpacing/>
              <w:rPr>
                <w:rFonts w:ascii="Palatino Linotype" w:hAnsi="Palatino Linotype"/>
              </w:rPr>
            </w:pPr>
            <w:r>
              <w:rPr>
                <w:noProof/>
              </w:rPr>
              <w:drawing>
                <wp:inline distT="0" distB="0" distL="0" distR="0" wp14:anchorId="7F2C66F8" wp14:editId="6577361F">
                  <wp:extent cx="5804452" cy="2509681"/>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5835" cy="2514603"/>
                          </a:xfrm>
                          <a:prstGeom prst="rect">
                            <a:avLst/>
                          </a:prstGeom>
                          <a:solidFill>
                            <a:schemeClr val="accent1"/>
                          </a:solidFill>
                        </pic:spPr>
                      </pic:pic>
                    </a:graphicData>
                  </a:graphic>
                </wp:inline>
              </w:drawing>
            </w:r>
          </w:p>
          <w:p w:rsidR="00BE640E" w:rsidRDefault="00BE640E" w:rsidP="00E170EE">
            <w:pPr>
              <w:contextualSpacing/>
              <w:rPr>
                <w:rFonts w:ascii="Palatino Linotype" w:hAnsi="Palatino Linotype"/>
              </w:rPr>
            </w:pPr>
          </w:p>
        </w:tc>
      </w:tr>
    </w:tbl>
    <w:p w:rsidR="008F3F88" w:rsidRDefault="008F3F88" w:rsidP="00E170EE">
      <w:pPr>
        <w:spacing w:line="240" w:lineRule="auto"/>
        <w:contextualSpacing/>
        <w:rPr>
          <w:u w:val="single"/>
        </w:rPr>
      </w:pPr>
    </w:p>
    <w:p w:rsidR="00A7185E" w:rsidRDefault="00A7185E" w:rsidP="00E170EE">
      <w:pPr>
        <w:spacing w:line="240" w:lineRule="auto"/>
        <w:contextualSpacing/>
        <w:rPr>
          <w:rFonts w:ascii="Palatino Linotype" w:hAnsi="Palatino Linotype"/>
        </w:rPr>
      </w:pPr>
      <w:r>
        <w:rPr>
          <w:rFonts w:ascii="Palatino Linotype" w:hAnsi="Palatino Linotype"/>
          <w:b/>
          <w:u w:val="single"/>
        </w:rPr>
        <w:t>FORMULATING T</w:t>
      </w:r>
      <w:r w:rsidR="00777369" w:rsidRPr="00777369">
        <w:rPr>
          <w:rFonts w:ascii="Palatino Linotype" w:hAnsi="Palatino Linotype"/>
          <w:b/>
          <w:u w:val="single"/>
        </w:rPr>
        <w:t>HE RESEARCH HYPOTHESIS</w:t>
      </w:r>
      <w:r w:rsidR="00777369" w:rsidRPr="00777369">
        <w:rPr>
          <w:rFonts w:ascii="Palatino Linotype" w:hAnsi="Palatino Linotype"/>
          <w:b/>
          <w:u w:val="single"/>
        </w:rPr>
        <w:br/>
      </w:r>
    </w:p>
    <w:p w:rsidR="00E170EE" w:rsidRDefault="00A7185E" w:rsidP="00E170EE">
      <w:pPr>
        <w:spacing w:line="240" w:lineRule="auto"/>
        <w:contextualSpacing/>
        <w:rPr>
          <w:rFonts w:ascii="Palatino Linotype" w:hAnsi="Palatino Linotype"/>
        </w:rPr>
      </w:pPr>
      <w:r w:rsidRPr="00A7185E">
        <w:rPr>
          <w:rFonts w:ascii="Palatino Linotype" w:hAnsi="Palatino Linotype"/>
        </w:rPr>
        <w:t>Most studies are conducted because researchers want to learn about the relationship between two or more variables</w:t>
      </w:r>
      <w:r>
        <w:rPr>
          <w:rFonts w:ascii="Palatino Linotype" w:hAnsi="Palatino Linotype"/>
        </w:rPr>
        <w:t xml:space="preserve"> in a specific population</w:t>
      </w:r>
      <w:r w:rsidRPr="00A7185E">
        <w:rPr>
          <w:rFonts w:ascii="Palatino Linotype" w:hAnsi="Palatino Linotype"/>
        </w:rPr>
        <w:t>.</w:t>
      </w:r>
      <w:r>
        <w:rPr>
          <w:rFonts w:ascii="Palatino Linotype" w:hAnsi="Palatino Linotype"/>
        </w:rPr>
        <w:t xml:space="preserve">  </w:t>
      </w:r>
      <w:r w:rsidR="00E170EE">
        <w:rPr>
          <w:rFonts w:ascii="Palatino Linotype" w:hAnsi="Palatino Linotype"/>
        </w:rPr>
        <w:t>When a research question (or hypothesis) is developed, the following should be evident:</w:t>
      </w:r>
    </w:p>
    <w:p w:rsidR="00E170EE" w:rsidRDefault="00A7185E" w:rsidP="00E170EE">
      <w:pPr>
        <w:pStyle w:val="ListParagraph"/>
        <w:numPr>
          <w:ilvl w:val="0"/>
          <w:numId w:val="3"/>
        </w:numPr>
        <w:spacing w:line="240" w:lineRule="auto"/>
        <w:rPr>
          <w:rFonts w:ascii="Palatino Linotype" w:hAnsi="Palatino Linotype"/>
        </w:rPr>
      </w:pPr>
      <w:r>
        <w:rPr>
          <w:rFonts w:ascii="Palatino Linotype" w:hAnsi="Palatino Linotype"/>
        </w:rPr>
        <w:t>The v</w:t>
      </w:r>
      <w:r w:rsidR="00E170EE">
        <w:rPr>
          <w:rFonts w:ascii="Palatino Linotype" w:hAnsi="Palatino Linotype"/>
        </w:rPr>
        <w:t>ariables under consideration should be clearly defined</w:t>
      </w:r>
    </w:p>
    <w:p w:rsidR="00A7185E" w:rsidRDefault="00E170EE" w:rsidP="00E170EE">
      <w:pPr>
        <w:pStyle w:val="ListParagraph"/>
        <w:numPr>
          <w:ilvl w:val="0"/>
          <w:numId w:val="3"/>
        </w:numPr>
        <w:spacing w:line="240" w:lineRule="auto"/>
        <w:rPr>
          <w:rFonts w:ascii="Palatino Linotype" w:hAnsi="Palatino Linotype"/>
        </w:rPr>
      </w:pPr>
      <w:r w:rsidRPr="00A7185E">
        <w:rPr>
          <w:rFonts w:ascii="Palatino Linotype" w:hAnsi="Palatino Linotype"/>
        </w:rPr>
        <w:t xml:space="preserve">The population being studied should be </w:t>
      </w:r>
      <w:r w:rsidR="00A7185E">
        <w:rPr>
          <w:rFonts w:ascii="Palatino Linotype" w:hAnsi="Palatino Linotype"/>
        </w:rPr>
        <w:t>clearly identified</w:t>
      </w:r>
    </w:p>
    <w:p w:rsidR="001F4D74" w:rsidRPr="00A7185E" w:rsidRDefault="001F4D74" w:rsidP="00A7185E">
      <w:pPr>
        <w:spacing w:line="240" w:lineRule="auto"/>
        <w:rPr>
          <w:rFonts w:ascii="Palatino Linotype" w:hAnsi="Palatino Linotype"/>
        </w:rPr>
      </w:pPr>
      <w:r w:rsidRPr="00A7185E">
        <w:rPr>
          <w:rFonts w:ascii="Palatino Linotype" w:hAnsi="Palatino Linotype"/>
        </w:rPr>
        <w:t xml:space="preserve">In quantitative studies, the research question typically takes on one of </w:t>
      </w:r>
      <w:r w:rsidR="00BE640E" w:rsidRPr="00A7185E">
        <w:rPr>
          <w:rFonts w:ascii="Palatino Linotype" w:hAnsi="Palatino Linotype"/>
        </w:rPr>
        <w:t>the following</w:t>
      </w:r>
      <w:r w:rsidRPr="00A7185E">
        <w:rPr>
          <w:rFonts w:ascii="Palatino Linotype" w:hAnsi="Palatino Linotype"/>
        </w:rPr>
        <w:t xml:space="preserve"> formats:</w:t>
      </w:r>
    </w:p>
    <w:tbl>
      <w:tblPr>
        <w:tblStyle w:val="TableGrid"/>
        <w:tblW w:w="0" w:type="auto"/>
        <w:tblLook w:val="04A0" w:firstRow="1" w:lastRow="0" w:firstColumn="1" w:lastColumn="0" w:noHBand="0" w:noVBand="1"/>
      </w:tblPr>
      <w:tblGrid>
        <w:gridCol w:w="1894"/>
        <w:gridCol w:w="7456"/>
      </w:tblGrid>
      <w:tr w:rsidR="001F4D74" w:rsidTr="00416B7A">
        <w:trPr>
          <w:trHeight w:val="404"/>
        </w:trPr>
        <w:tc>
          <w:tcPr>
            <w:tcW w:w="9576" w:type="dxa"/>
            <w:gridSpan w:val="2"/>
            <w:shd w:val="clear" w:color="auto" w:fill="000000" w:themeFill="text1"/>
            <w:vAlign w:val="center"/>
          </w:tcPr>
          <w:p w:rsidR="001F4D74" w:rsidRDefault="001F4D74" w:rsidP="00416B7A">
            <w:pPr>
              <w:contextualSpacing/>
              <w:rPr>
                <w:rFonts w:ascii="Palatino Linotype" w:hAnsi="Palatino Linotype"/>
              </w:rPr>
            </w:pPr>
            <w:r>
              <w:rPr>
                <w:rFonts w:ascii="Palatino Linotype" w:hAnsi="Palatino Linotype"/>
              </w:rPr>
              <w:lastRenderedPageBreak/>
              <w:t>Research Question Format</w:t>
            </w:r>
          </w:p>
        </w:tc>
      </w:tr>
      <w:tr w:rsidR="001F4D74" w:rsidTr="00BE640E">
        <w:trPr>
          <w:trHeight w:val="404"/>
        </w:trPr>
        <w:tc>
          <w:tcPr>
            <w:tcW w:w="1908" w:type="dxa"/>
            <w:shd w:val="clear" w:color="auto" w:fill="D9D9D9" w:themeFill="background1" w:themeFillShade="D9"/>
            <w:vAlign w:val="center"/>
          </w:tcPr>
          <w:p w:rsidR="001F4D74" w:rsidRDefault="001F4D74" w:rsidP="00416B7A">
            <w:pPr>
              <w:contextualSpacing/>
              <w:rPr>
                <w:rFonts w:ascii="Palatino Linotype" w:hAnsi="Palatino Linotype"/>
              </w:rPr>
            </w:pPr>
            <w:r>
              <w:rPr>
                <w:rFonts w:ascii="Palatino Linotype" w:hAnsi="Palatino Linotype"/>
              </w:rPr>
              <w:t>Type</w:t>
            </w:r>
          </w:p>
        </w:tc>
        <w:tc>
          <w:tcPr>
            <w:tcW w:w="7668" w:type="dxa"/>
            <w:shd w:val="clear" w:color="auto" w:fill="D9D9D9" w:themeFill="background1" w:themeFillShade="D9"/>
            <w:vAlign w:val="center"/>
          </w:tcPr>
          <w:p w:rsidR="001F4D74" w:rsidRDefault="001F4D74" w:rsidP="00416B7A">
            <w:pPr>
              <w:contextualSpacing/>
              <w:rPr>
                <w:rFonts w:ascii="Palatino Linotype" w:hAnsi="Palatino Linotype"/>
              </w:rPr>
            </w:pPr>
            <w:r>
              <w:rPr>
                <w:rFonts w:ascii="Palatino Linotype" w:hAnsi="Palatino Linotype"/>
              </w:rPr>
              <w:t>Example Question</w:t>
            </w:r>
            <w:r w:rsidR="00BE640E">
              <w:rPr>
                <w:rFonts w:ascii="Palatino Linotype" w:hAnsi="Palatino Linotype"/>
              </w:rPr>
              <w:t>s</w:t>
            </w:r>
          </w:p>
        </w:tc>
      </w:tr>
      <w:tr w:rsidR="001F4D74" w:rsidTr="004A688A">
        <w:trPr>
          <w:trHeight w:val="1250"/>
        </w:trPr>
        <w:tc>
          <w:tcPr>
            <w:tcW w:w="1908" w:type="dxa"/>
            <w:shd w:val="clear" w:color="auto" w:fill="FFFFFF" w:themeFill="background1"/>
            <w:vAlign w:val="center"/>
          </w:tcPr>
          <w:p w:rsidR="001F4D74" w:rsidRDefault="001F4D74" w:rsidP="00416B7A">
            <w:pPr>
              <w:contextualSpacing/>
              <w:rPr>
                <w:rFonts w:ascii="Palatino Linotype" w:hAnsi="Palatino Linotype"/>
              </w:rPr>
            </w:pPr>
            <w:r>
              <w:rPr>
                <w:rFonts w:ascii="Palatino Linotype" w:hAnsi="Palatino Linotype"/>
              </w:rPr>
              <w:t>Correlational</w:t>
            </w:r>
          </w:p>
        </w:tc>
        <w:tc>
          <w:tcPr>
            <w:tcW w:w="7668" w:type="dxa"/>
            <w:shd w:val="clear" w:color="auto" w:fill="FFFFFF" w:themeFill="background1"/>
            <w:vAlign w:val="center"/>
          </w:tcPr>
          <w:p w:rsidR="001F4D74" w:rsidRDefault="001F4D74" w:rsidP="001C3F83">
            <w:pPr>
              <w:pStyle w:val="ListParagraph"/>
              <w:numPr>
                <w:ilvl w:val="0"/>
                <w:numId w:val="13"/>
              </w:numPr>
              <w:rPr>
                <w:rFonts w:ascii="Palatino Linotype" w:hAnsi="Palatino Linotype"/>
              </w:rPr>
            </w:pPr>
            <w:r w:rsidRPr="001C3F83">
              <w:rPr>
                <w:rFonts w:ascii="Palatino Linotype" w:hAnsi="Palatino Linotype"/>
              </w:rPr>
              <w:t>Is there a relationship between adoption and suicide risk in young adults?</w:t>
            </w:r>
          </w:p>
          <w:p w:rsidR="00BE640E" w:rsidRPr="001C3F83" w:rsidRDefault="005C548C" w:rsidP="00BE640E">
            <w:pPr>
              <w:pStyle w:val="ListParagraph"/>
              <w:numPr>
                <w:ilvl w:val="0"/>
                <w:numId w:val="13"/>
              </w:numPr>
              <w:rPr>
                <w:rFonts w:ascii="Palatino Linotype" w:hAnsi="Palatino Linotype"/>
              </w:rPr>
            </w:pPr>
            <w:r>
              <w:rPr>
                <w:rFonts w:ascii="Palatino Linotype" w:hAnsi="Palatino Linotype"/>
              </w:rPr>
              <w:t>Is eating breakfast cereal in the morning associated with healthier weights in children</w:t>
            </w:r>
            <w:r w:rsidR="00BE640E" w:rsidRPr="001C3F83">
              <w:rPr>
                <w:rFonts w:ascii="Palatino Linotype" w:hAnsi="Palatino Linotype"/>
              </w:rPr>
              <w:t>?</w:t>
            </w:r>
          </w:p>
        </w:tc>
      </w:tr>
      <w:tr w:rsidR="001F4D74" w:rsidTr="004A688A">
        <w:trPr>
          <w:trHeight w:val="1889"/>
        </w:trPr>
        <w:tc>
          <w:tcPr>
            <w:tcW w:w="1908" w:type="dxa"/>
            <w:shd w:val="clear" w:color="auto" w:fill="FFFFFF" w:themeFill="background1"/>
            <w:vAlign w:val="center"/>
          </w:tcPr>
          <w:p w:rsidR="001F4D74" w:rsidRDefault="00BE640E" w:rsidP="00416B7A">
            <w:pPr>
              <w:contextualSpacing/>
              <w:rPr>
                <w:rFonts w:ascii="Palatino Linotype" w:hAnsi="Palatino Linotype"/>
              </w:rPr>
            </w:pPr>
            <w:r>
              <w:rPr>
                <w:rFonts w:ascii="Palatino Linotype" w:hAnsi="Palatino Linotype"/>
              </w:rPr>
              <w:t>Experimental</w:t>
            </w:r>
          </w:p>
        </w:tc>
        <w:tc>
          <w:tcPr>
            <w:tcW w:w="7668" w:type="dxa"/>
            <w:shd w:val="clear" w:color="auto" w:fill="FFFFFF" w:themeFill="background1"/>
            <w:vAlign w:val="center"/>
          </w:tcPr>
          <w:p w:rsidR="001C3F83" w:rsidRDefault="00BE640E" w:rsidP="001C3F83">
            <w:pPr>
              <w:pStyle w:val="ListParagraph"/>
              <w:numPr>
                <w:ilvl w:val="0"/>
                <w:numId w:val="13"/>
              </w:numPr>
              <w:rPr>
                <w:rFonts w:ascii="Palatino Linotype" w:hAnsi="Palatino Linotype"/>
              </w:rPr>
            </w:pPr>
            <w:r w:rsidRPr="001C3F83">
              <w:rPr>
                <w:rFonts w:ascii="Palatino Linotype" w:hAnsi="Palatino Linotype"/>
              </w:rPr>
              <w:t>What is the difference in tumor incidence rate</w:t>
            </w:r>
            <w:r w:rsidR="00A7185E">
              <w:rPr>
                <w:rFonts w:ascii="Palatino Linotype" w:hAnsi="Palatino Linotype"/>
              </w:rPr>
              <w:t>s</w:t>
            </w:r>
            <w:r w:rsidRPr="001C3F83">
              <w:rPr>
                <w:rFonts w:ascii="Palatino Linotype" w:hAnsi="Palatino Linotype"/>
              </w:rPr>
              <w:t xml:space="preserve"> between mice exposed to tobacco smoke vs. exposed to clea</w:t>
            </w:r>
            <w:r w:rsidR="00A7185E">
              <w:rPr>
                <w:rFonts w:ascii="Palatino Linotype" w:hAnsi="Palatino Linotype"/>
              </w:rPr>
              <w:t>n</w:t>
            </w:r>
            <w:r w:rsidRPr="001C3F83">
              <w:rPr>
                <w:rFonts w:ascii="Palatino Linotype" w:hAnsi="Palatino Linotype"/>
              </w:rPr>
              <w:t xml:space="preserve"> air?</w:t>
            </w:r>
          </w:p>
          <w:p w:rsidR="00BE640E" w:rsidRPr="001C3F83" w:rsidRDefault="003A41DD" w:rsidP="001C3F83">
            <w:pPr>
              <w:pStyle w:val="ListParagraph"/>
              <w:numPr>
                <w:ilvl w:val="0"/>
                <w:numId w:val="13"/>
              </w:numPr>
              <w:rPr>
                <w:rFonts w:ascii="Palatino Linotype" w:hAnsi="Palatino Linotype"/>
              </w:rPr>
            </w:pPr>
            <w:r w:rsidRPr="001C3F83">
              <w:rPr>
                <w:rFonts w:ascii="Palatino Linotype" w:hAnsi="Palatino Linotype"/>
              </w:rPr>
              <w:t>Does acupuncture improve symptoms of fibr</w:t>
            </w:r>
            <w:r w:rsidR="00DB62FA">
              <w:rPr>
                <w:rFonts w:ascii="Palatino Linotype" w:hAnsi="Palatino Linotype"/>
              </w:rPr>
              <w:t>omyalgia?  More specifically, are</w:t>
            </w:r>
            <w:r w:rsidRPr="001C3F83">
              <w:rPr>
                <w:rFonts w:ascii="Palatino Linotype" w:hAnsi="Palatino Linotype"/>
              </w:rPr>
              <w:t xml:space="preserve"> the reduction in Fibromyalgia Impact Questionnaire (FIQ) scores greater for those patients undergoing </w:t>
            </w:r>
            <w:r w:rsidR="00A7185E">
              <w:rPr>
                <w:rFonts w:ascii="Palatino Linotype" w:hAnsi="Palatino Linotype"/>
              </w:rPr>
              <w:t xml:space="preserve">actual </w:t>
            </w:r>
            <w:r w:rsidRPr="001C3F83">
              <w:rPr>
                <w:rFonts w:ascii="Palatino Linotype" w:hAnsi="Palatino Linotype"/>
              </w:rPr>
              <w:t>acupuncture vs. simulated acupuncture?</w:t>
            </w:r>
            <w:r w:rsidR="00BE640E" w:rsidRPr="001C3F83">
              <w:rPr>
                <w:rFonts w:ascii="Palatino Linotype" w:hAnsi="Palatino Linotype"/>
              </w:rPr>
              <w:t xml:space="preserve"> </w:t>
            </w:r>
          </w:p>
        </w:tc>
      </w:tr>
    </w:tbl>
    <w:p w:rsidR="00777369" w:rsidRDefault="003A41DD" w:rsidP="003A41DD">
      <w:pPr>
        <w:spacing w:line="240" w:lineRule="auto"/>
        <w:rPr>
          <w:rFonts w:ascii="Palatino Linotype" w:hAnsi="Palatino Linotype"/>
        </w:rPr>
      </w:pPr>
      <w:r>
        <w:rPr>
          <w:rFonts w:ascii="Palatino Linotype" w:hAnsi="Palatino Linotype"/>
        </w:rPr>
        <w:br/>
      </w:r>
      <w:r w:rsidR="00A7185E">
        <w:rPr>
          <w:rFonts w:ascii="Palatino Linotype" w:hAnsi="Palatino Linotype"/>
          <w:b/>
          <w:u w:val="single"/>
        </w:rPr>
        <w:br/>
      </w:r>
      <w:r w:rsidR="00777369">
        <w:rPr>
          <w:rFonts w:ascii="Palatino Linotype" w:hAnsi="Palatino Linotype"/>
          <w:b/>
          <w:u w:val="single"/>
        </w:rPr>
        <w:t xml:space="preserve">VARIABLES DEFINED IN </w:t>
      </w:r>
      <w:r w:rsidR="00777369" w:rsidRPr="00777369">
        <w:rPr>
          <w:rFonts w:ascii="Palatino Linotype" w:hAnsi="Palatino Linotype"/>
          <w:b/>
          <w:u w:val="single"/>
        </w:rPr>
        <w:t>THE RESEARCH HYPOTHESIS</w:t>
      </w:r>
    </w:p>
    <w:p w:rsidR="00E170EE" w:rsidRDefault="003A41DD" w:rsidP="003A41DD">
      <w:pPr>
        <w:spacing w:line="240" w:lineRule="auto"/>
        <w:rPr>
          <w:rFonts w:ascii="Palatino Linotype" w:hAnsi="Palatino Linotype"/>
        </w:rPr>
      </w:pPr>
      <w:r>
        <w:rPr>
          <w:rFonts w:ascii="Palatino Linotype" w:hAnsi="Palatino Linotype"/>
        </w:rPr>
        <w:t>The above examples</w:t>
      </w:r>
      <w:r w:rsidR="00A7185E">
        <w:rPr>
          <w:rFonts w:ascii="Palatino Linotype" w:hAnsi="Palatino Linotype"/>
        </w:rPr>
        <w:t xml:space="preserve"> each</w:t>
      </w:r>
      <w:r>
        <w:rPr>
          <w:rFonts w:ascii="Palatino Linotype" w:hAnsi="Palatino Linotype"/>
        </w:rPr>
        <w:t xml:space="preserve"> involve both an </w:t>
      </w:r>
      <w:r w:rsidRPr="003A41DD">
        <w:rPr>
          <w:rFonts w:ascii="Palatino Linotype" w:hAnsi="Palatino Linotype"/>
          <w:i/>
        </w:rPr>
        <w:t>explanatory</w:t>
      </w:r>
      <w:r>
        <w:rPr>
          <w:rFonts w:ascii="Palatino Linotype" w:hAnsi="Palatino Linotype"/>
        </w:rPr>
        <w:t xml:space="preserve"> and a </w:t>
      </w:r>
      <w:r w:rsidRPr="003A41DD">
        <w:rPr>
          <w:rFonts w:ascii="Palatino Linotype" w:hAnsi="Palatino Linotype"/>
          <w:i/>
        </w:rPr>
        <w:t>response</w:t>
      </w:r>
      <w:r>
        <w:rPr>
          <w:rFonts w:ascii="Palatino Linotype" w:hAnsi="Palatino Linotype"/>
        </w:rPr>
        <w:t xml:space="preserve"> variable.</w:t>
      </w:r>
    </w:p>
    <w:tbl>
      <w:tblPr>
        <w:tblStyle w:val="TableGrid"/>
        <w:tblW w:w="0" w:type="auto"/>
        <w:tblLook w:val="04A0" w:firstRow="1" w:lastRow="0" w:firstColumn="1" w:lastColumn="0" w:noHBand="0" w:noVBand="1"/>
      </w:tblPr>
      <w:tblGrid>
        <w:gridCol w:w="9350"/>
      </w:tblGrid>
      <w:tr w:rsidR="003A41DD" w:rsidTr="003A41DD">
        <w:tc>
          <w:tcPr>
            <w:tcW w:w="9576" w:type="dxa"/>
            <w:shd w:val="clear" w:color="auto" w:fill="000000" w:themeFill="text1"/>
          </w:tcPr>
          <w:p w:rsidR="003A41DD" w:rsidRDefault="003A41DD" w:rsidP="003A41DD">
            <w:pPr>
              <w:rPr>
                <w:rFonts w:ascii="Palatino Linotype" w:hAnsi="Palatino Linotype"/>
              </w:rPr>
            </w:pPr>
            <w:r>
              <w:rPr>
                <w:rFonts w:ascii="Palatino Linotype" w:hAnsi="Palatino Linotype"/>
              </w:rPr>
              <w:t xml:space="preserve">Variable Roles </w:t>
            </w:r>
          </w:p>
        </w:tc>
      </w:tr>
      <w:tr w:rsidR="003A41DD" w:rsidTr="001104BF">
        <w:trPr>
          <w:trHeight w:val="1025"/>
        </w:trPr>
        <w:tc>
          <w:tcPr>
            <w:tcW w:w="9576" w:type="dxa"/>
            <w:vAlign w:val="center"/>
          </w:tcPr>
          <w:p w:rsidR="003A41DD" w:rsidRDefault="003A41DD" w:rsidP="00AB2C27">
            <w:pPr>
              <w:rPr>
                <w:rFonts w:ascii="Palatino Linotype" w:hAnsi="Palatino Linotype"/>
              </w:rPr>
            </w:pPr>
            <w:r>
              <w:rPr>
                <w:rFonts w:ascii="Palatino Linotype" w:hAnsi="Palatino Linotype"/>
              </w:rPr>
              <w:t xml:space="preserve">The </w:t>
            </w:r>
            <w:r w:rsidRPr="003A41DD">
              <w:rPr>
                <w:rFonts w:ascii="Palatino Linotype" w:hAnsi="Palatino Linotype"/>
                <w:b/>
              </w:rPr>
              <w:t>explanatory</w:t>
            </w:r>
            <w:r>
              <w:rPr>
                <w:rFonts w:ascii="Palatino Linotype" w:hAnsi="Palatino Linotype"/>
              </w:rPr>
              <w:t xml:space="preserve"> variable (also called the </w:t>
            </w:r>
            <w:r w:rsidRPr="003A41DD">
              <w:rPr>
                <w:rFonts w:ascii="Palatino Linotype" w:hAnsi="Palatino Linotype"/>
                <w:b/>
              </w:rPr>
              <w:t>independent</w:t>
            </w:r>
            <w:r>
              <w:rPr>
                <w:rFonts w:ascii="Palatino Linotype" w:hAnsi="Palatino Linotype"/>
              </w:rPr>
              <w:t xml:space="preserve"> variable) is one that may explain or cause </w:t>
            </w:r>
            <w:r w:rsidR="00AB2C27">
              <w:rPr>
                <w:rFonts w:ascii="Palatino Linotype" w:hAnsi="Palatino Linotype"/>
              </w:rPr>
              <w:t>changes</w:t>
            </w:r>
            <w:r>
              <w:rPr>
                <w:rFonts w:ascii="Palatino Linotype" w:hAnsi="Palatino Linotype"/>
              </w:rPr>
              <w:t xml:space="preserve"> in a</w:t>
            </w:r>
            <w:r w:rsidRPr="003A41DD">
              <w:rPr>
                <w:rFonts w:ascii="Palatino Linotype" w:hAnsi="Palatino Linotype"/>
                <w:b/>
              </w:rPr>
              <w:t xml:space="preserve"> response</w:t>
            </w:r>
            <w:r>
              <w:rPr>
                <w:rFonts w:ascii="Palatino Linotype" w:hAnsi="Palatino Linotype"/>
              </w:rPr>
              <w:t xml:space="preserve"> variable (also called the </w:t>
            </w:r>
            <w:r w:rsidRPr="003A41DD">
              <w:rPr>
                <w:rFonts w:ascii="Palatino Linotype" w:hAnsi="Palatino Linotype"/>
                <w:b/>
              </w:rPr>
              <w:t>dependent</w:t>
            </w:r>
            <w:r w:rsidR="00AB2C27">
              <w:rPr>
                <w:rFonts w:ascii="Palatino Linotype" w:hAnsi="Palatino Linotype"/>
              </w:rPr>
              <w:t xml:space="preserve"> </w:t>
            </w:r>
            <w:r>
              <w:rPr>
                <w:rFonts w:ascii="Palatino Linotype" w:hAnsi="Palatino Linotype"/>
              </w:rPr>
              <w:t>variable).</w:t>
            </w:r>
            <w:r w:rsidR="00AB2C27">
              <w:rPr>
                <w:rFonts w:ascii="Palatino Linotype" w:hAnsi="Palatino Linotype"/>
              </w:rPr>
              <w:t xml:space="preserve">  The response variable measures the outcome or result of a study.</w:t>
            </w:r>
            <w:r>
              <w:rPr>
                <w:rFonts w:ascii="Palatino Linotype" w:hAnsi="Palatino Linotype"/>
              </w:rPr>
              <w:t xml:space="preserve">  </w:t>
            </w:r>
          </w:p>
        </w:tc>
      </w:tr>
    </w:tbl>
    <w:p w:rsidR="001C3F83" w:rsidRDefault="001C3F83" w:rsidP="00E170EE">
      <w:pPr>
        <w:spacing w:line="240" w:lineRule="auto"/>
        <w:contextualSpacing/>
        <w:rPr>
          <w:rFonts w:ascii="Palatino Linotype" w:hAnsi="Palatino Linotype"/>
        </w:rPr>
      </w:pPr>
      <w:r>
        <w:br/>
      </w:r>
      <w:r w:rsidR="004A688A">
        <w:rPr>
          <w:rFonts w:ascii="Palatino Linotype" w:hAnsi="Palatino Linotype"/>
          <w:u w:val="single"/>
        </w:rPr>
        <w:t>Exercise</w:t>
      </w:r>
      <w:r w:rsidR="00A7185E">
        <w:rPr>
          <w:rFonts w:ascii="Palatino Linotype" w:hAnsi="Palatino Linotype"/>
          <w:u w:val="single"/>
        </w:rPr>
        <w:t>s</w:t>
      </w:r>
      <w:r w:rsidR="004A688A" w:rsidRPr="004A688A">
        <w:rPr>
          <w:rFonts w:ascii="Palatino Linotype" w:hAnsi="Palatino Linotype"/>
        </w:rPr>
        <w:t>:</w:t>
      </w:r>
      <w:r>
        <w:rPr>
          <w:rFonts w:ascii="Palatino Linotype" w:hAnsi="Palatino Linotype"/>
        </w:rPr>
        <w:t xml:space="preserve">  </w:t>
      </w:r>
    </w:p>
    <w:p w:rsidR="001C3F83" w:rsidRPr="001C3F83" w:rsidRDefault="001C3F83" w:rsidP="001C3F83">
      <w:pPr>
        <w:pStyle w:val="ListParagraph"/>
        <w:numPr>
          <w:ilvl w:val="0"/>
          <w:numId w:val="12"/>
        </w:numPr>
        <w:spacing w:line="240" w:lineRule="auto"/>
        <w:rPr>
          <w:rFonts w:ascii="Palatino Linotype" w:hAnsi="Palatino Linotype"/>
          <w:u w:val="single"/>
        </w:rPr>
      </w:pPr>
      <w:r w:rsidRPr="001C3F83">
        <w:rPr>
          <w:rFonts w:ascii="Palatino Linotype" w:hAnsi="Palatino Linotype"/>
        </w:rPr>
        <w:t>For each of the example research questions listed above, identify both the explanatory and response variables of interest.</w:t>
      </w:r>
    </w:p>
    <w:tbl>
      <w:tblPr>
        <w:tblStyle w:val="TableGrid"/>
        <w:tblW w:w="9477" w:type="dxa"/>
        <w:tblInd w:w="828" w:type="dxa"/>
        <w:tblLook w:val="04A0" w:firstRow="1" w:lastRow="0" w:firstColumn="1" w:lastColumn="0" w:noHBand="0" w:noVBand="1"/>
      </w:tblPr>
      <w:tblGrid>
        <w:gridCol w:w="1170"/>
        <w:gridCol w:w="3960"/>
        <w:gridCol w:w="4347"/>
      </w:tblGrid>
      <w:tr w:rsidR="001C3F83" w:rsidTr="00777369">
        <w:trPr>
          <w:trHeight w:val="431"/>
        </w:trPr>
        <w:tc>
          <w:tcPr>
            <w:tcW w:w="1170" w:type="dxa"/>
            <w:vAlign w:val="center"/>
          </w:tcPr>
          <w:p w:rsidR="001C3F83" w:rsidRPr="001C3F83" w:rsidRDefault="001C3F83" w:rsidP="001C3F83">
            <w:pPr>
              <w:contextualSpacing/>
              <w:jc w:val="center"/>
              <w:rPr>
                <w:rFonts w:ascii="Palatino Linotype" w:hAnsi="Palatino Linotype"/>
              </w:rPr>
            </w:pPr>
            <w:r w:rsidRPr="001C3F83">
              <w:rPr>
                <w:rFonts w:ascii="Palatino Linotype" w:hAnsi="Palatino Linotype"/>
              </w:rPr>
              <w:t>Question</w:t>
            </w:r>
          </w:p>
        </w:tc>
        <w:tc>
          <w:tcPr>
            <w:tcW w:w="3960" w:type="dxa"/>
            <w:vAlign w:val="center"/>
          </w:tcPr>
          <w:p w:rsidR="001C3F83" w:rsidRPr="001C3F83" w:rsidRDefault="001C3F83" w:rsidP="001C3F83">
            <w:pPr>
              <w:contextualSpacing/>
              <w:jc w:val="center"/>
              <w:rPr>
                <w:rFonts w:ascii="Palatino Linotype" w:hAnsi="Palatino Linotype"/>
              </w:rPr>
            </w:pPr>
            <w:r>
              <w:rPr>
                <w:rFonts w:ascii="Palatino Linotype" w:hAnsi="Palatino Linotype"/>
              </w:rPr>
              <w:t>Explanatory Variable</w:t>
            </w:r>
          </w:p>
        </w:tc>
        <w:tc>
          <w:tcPr>
            <w:tcW w:w="4347" w:type="dxa"/>
            <w:vAlign w:val="center"/>
          </w:tcPr>
          <w:p w:rsidR="001C3F83" w:rsidRPr="001C3F83" w:rsidRDefault="001C3F83" w:rsidP="001C3F83">
            <w:pPr>
              <w:contextualSpacing/>
              <w:jc w:val="center"/>
              <w:rPr>
                <w:rFonts w:ascii="Palatino Linotype" w:hAnsi="Palatino Linotype"/>
              </w:rPr>
            </w:pPr>
            <w:r>
              <w:rPr>
                <w:rFonts w:ascii="Palatino Linotype" w:hAnsi="Palatino Linotype"/>
              </w:rPr>
              <w:t>Response Variable</w:t>
            </w:r>
          </w:p>
        </w:tc>
      </w:tr>
      <w:tr w:rsidR="001C3F83" w:rsidTr="004A688A">
        <w:trPr>
          <w:trHeight w:val="827"/>
        </w:trPr>
        <w:tc>
          <w:tcPr>
            <w:tcW w:w="1170" w:type="dxa"/>
            <w:vAlign w:val="center"/>
          </w:tcPr>
          <w:p w:rsidR="001C3F83" w:rsidRPr="001C3F83" w:rsidRDefault="001C3F83" w:rsidP="001C3F83">
            <w:pPr>
              <w:contextualSpacing/>
              <w:jc w:val="center"/>
              <w:rPr>
                <w:rFonts w:ascii="Palatino Linotype" w:hAnsi="Palatino Linotype"/>
              </w:rPr>
            </w:pPr>
            <w:r w:rsidRPr="001C3F83">
              <w:rPr>
                <w:rFonts w:ascii="Palatino Linotype" w:hAnsi="Palatino Linotype"/>
              </w:rPr>
              <w:t>(1)</w:t>
            </w:r>
          </w:p>
        </w:tc>
        <w:tc>
          <w:tcPr>
            <w:tcW w:w="3960" w:type="dxa"/>
          </w:tcPr>
          <w:p w:rsidR="001C3F83" w:rsidRDefault="001C3F83" w:rsidP="001C3F83">
            <w:pPr>
              <w:contextualSpacing/>
              <w:jc w:val="center"/>
              <w:rPr>
                <w:rFonts w:ascii="Palatino Linotype" w:hAnsi="Palatino Linotype"/>
                <w:u w:val="single"/>
              </w:rPr>
            </w:pPr>
          </w:p>
        </w:tc>
        <w:tc>
          <w:tcPr>
            <w:tcW w:w="4347" w:type="dxa"/>
          </w:tcPr>
          <w:p w:rsidR="001C3F83" w:rsidRDefault="001C3F83" w:rsidP="001C3F83">
            <w:pPr>
              <w:contextualSpacing/>
              <w:jc w:val="center"/>
              <w:rPr>
                <w:rFonts w:ascii="Palatino Linotype" w:hAnsi="Palatino Linotype"/>
                <w:u w:val="single"/>
              </w:rPr>
            </w:pPr>
          </w:p>
        </w:tc>
      </w:tr>
      <w:tr w:rsidR="001C3F83" w:rsidTr="004A688A">
        <w:trPr>
          <w:trHeight w:val="971"/>
        </w:trPr>
        <w:tc>
          <w:tcPr>
            <w:tcW w:w="1170" w:type="dxa"/>
            <w:vAlign w:val="center"/>
          </w:tcPr>
          <w:p w:rsidR="001C3F83" w:rsidRPr="001C3F83" w:rsidRDefault="001C3F83" w:rsidP="001C3F83">
            <w:pPr>
              <w:contextualSpacing/>
              <w:jc w:val="center"/>
              <w:rPr>
                <w:rFonts w:ascii="Palatino Linotype" w:hAnsi="Palatino Linotype"/>
              </w:rPr>
            </w:pPr>
            <w:r w:rsidRPr="001C3F83">
              <w:rPr>
                <w:rFonts w:ascii="Palatino Linotype" w:hAnsi="Palatino Linotype"/>
              </w:rPr>
              <w:t>(2)</w:t>
            </w:r>
          </w:p>
        </w:tc>
        <w:tc>
          <w:tcPr>
            <w:tcW w:w="3960" w:type="dxa"/>
          </w:tcPr>
          <w:p w:rsidR="001C3F83" w:rsidRDefault="001C3F83" w:rsidP="001C3F83">
            <w:pPr>
              <w:contextualSpacing/>
              <w:jc w:val="center"/>
              <w:rPr>
                <w:rFonts w:ascii="Palatino Linotype" w:hAnsi="Palatino Linotype"/>
                <w:u w:val="single"/>
              </w:rPr>
            </w:pPr>
          </w:p>
        </w:tc>
        <w:tc>
          <w:tcPr>
            <w:tcW w:w="4347" w:type="dxa"/>
          </w:tcPr>
          <w:p w:rsidR="001C3F83" w:rsidRDefault="001C3F83" w:rsidP="001C3F83">
            <w:pPr>
              <w:contextualSpacing/>
              <w:jc w:val="center"/>
              <w:rPr>
                <w:rFonts w:ascii="Palatino Linotype" w:hAnsi="Palatino Linotype"/>
                <w:u w:val="single"/>
              </w:rPr>
            </w:pPr>
          </w:p>
        </w:tc>
      </w:tr>
      <w:tr w:rsidR="001C3F83" w:rsidTr="00A7185E">
        <w:trPr>
          <w:trHeight w:val="872"/>
        </w:trPr>
        <w:tc>
          <w:tcPr>
            <w:tcW w:w="1170" w:type="dxa"/>
            <w:vAlign w:val="center"/>
          </w:tcPr>
          <w:p w:rsidR="001C3F83" w:rsidRPr="001C3F83" w:rsidRDefault="001C3F83" w:rsidP="001C3F83">
            <w:pPr>
              <w:contextualSpacing/>
              <w:jc w:val="center"/>
              <w:rPr>
                <w:rFonts w:ascii="Palatino Linotype" w:hAnsi="Palatino Linotype"/>
              </w:rPr>
            </w:pPr>
            <w:r w:rsidRPr="001C3F83">
              <w:rPr>
                <w:rFonts w:ascii="Palatino Linotype" w:hAnsi="Palatino Linotype"/>
              </w:rPr>
              <w:t>(3)</w:t>
            </w:r>
          </w:p>
        </w:tc>
        <w:tc>
          <w:tcPr>
            <w:tcW w:w="3960" w:type="dxa"/>
          </w:tcPr>
          <w:p w:rsidR="001C3F83" w:rsidRDefault="001C3F83" w:rsidP="001C3F83">
            <w:pPr>
              <w:contextualSpacing/>
              <w:jc w:val="center"/>
              <w:rPr>
                <w:rFonts w:ascii="Palatino Linotype" w:hAnsi="Palatino Linotype"/>
                <w:u w:val="single"/>
              </w:rPr>
            </w:pPr>
          </w:p>
        </w:tc>
        <w:tc>
          <w:tcPr>
            <w:tcW w:w="4347" w:type="dxa"/>
          </w:tcPr>
          <w:p w:rsidR="001C3F83" w:rsidRDefault="001C3F83" w:rsidP="001C3F83">
            <w:pPr>
              <w:contextualSpacing/>
              <w:jc w:val="center"/>
              <w:rPr>
                <w:rFonts w:ascii="Palatino Linotype" w:hAnsi="Palatino Linotype"/>
                <w:u w:val="single"/>
              </w:rPr>
            </w:pPr>
          </w:p>
        </w:tc>
      </w:tr>
      <w:tr w:rsidR="001C3F83" w:rsidTr="00A7185E">
        <w:trPr>
          <w:trHeight w:val="827"/>
        </w:trPr>
        <w:tc>
          <w:tcPr>
            <w:tcW w:w="1170" w:type="dxa"/>
            <w:vAlign w:val="center"/>
          </w:tcPr>
          <w:p w:rsidR="001C3F83" w:rsidRPr="001C3F83" w:rsidRDefault="001C3F83" w:rsidP="001C3F83">
            <w:pPr>
              <w:contextualSpacing/>
              <w:jc w:val="center"/>
              <w:rPr>
                <w:rFonts w:ascii="Palatino Linotype" w:hAnsi="Palatino Linotype"/>
              </w:rPr>
            </w:pPr>
            <w:r w:rsidRPr="001C3F83">
              <w:rPr>
                <w:rFonts w:ascii="Palatino Linotype" w:hAnsi="Palatino Linotype"/>
              </w:rPr>
              <w:t>(4)</w:t>
            </w:r>
          </w:p>
        </w:tc>
        <w:tc>
          <w:tcPr>
            <w:tcW w:w="3960" w:type="dxa"/>
          </w:tcPr>
          <w:p w:rsidR="001C3F83" w:rsidRDefault="001C3F83" w:rsidP="001C3F83">
            <w:pPr>
              <w:contextualSpacing/>
              <w:jc w:val="center"/>
              <w:rPr>
                <w:rFonts w:ascii="Palatino Linotype" w:hAnsi="Palatino Linotype"/>
                <w:u w:val="single"/>
              </w:rPr>
            </w:pPr>
          </w:p>
        </w:tc>
        <w:tc>
          <w:tcPr>
            <w:tcW w:w="4347" w:type="dxa"/>
          </w:tcPr>
          <w:p w:rsidR="00660F08" w:rsidRDefault="00660F08" w:rsidP="001C3F83">
            <w:pPr>
              <w:contextualSpacing/>
              <w:jc w:val="center"/>
              <w:rPr>
                <w:rFonts w:ascii="Palatino Linotype" w:hAnsi="Palatino Linotype"/>
                <w:u w:val="single"/>
              </w:rPr>
            </w:pPr>
          </w:p>
          <w:p w:rsidR="00660F08" w:rsidRDefault="00660F08" w:rsidP="00660F08">
            <w:pPr>
              <w:rPr>
                <w:rFonts w:ascii="Palatino Linotype" w:hAnsi="Palatino Linotype"/>
              </w:rPr>
            </w:pPr>
          </w:p>
          <w:p w:rsidR="001C3F83" w:rsidRPr="00660F08" w:rsidRDefault="00660F08" w:rsidP="00660F08">
            <w:pPr>
              <w:tabs>
                <w:tab w:val="left" w:pos="3360"/>
              </w:tabs>
              <w:rPr>
                <w:rFonts w:ascii="Palatino Linotype" w:hAnsi="Palatino Linotype"/>
              </w:rPr>
            </w:pPr>
            <w:r>
              <w:rPr>
                <w:rFonts w:ascii="Palatino Linotype" w:hAnsi="Palatino Linotype"/>
              </w:rPr>
              <w:tab/>
            </w:r>
          </w:p>
        </w:tc>
      </w:tr>
    </w:tbl>
    <w:p w:rsidR="001104BF" w:rsidRPr="001104BF" w:rsidRDefault="001104BF" w:rsidP="001104BF">
      <w:pPr>
        <w:pStyle w:val="ListParagraph"/>
        <w:numPr>
          <w:ilvl w:val="0"/>
          <w:numId w:val="12"/>
        </w:numPr>
        <w:spacing w:line="240" w:lineRule="auto"/>
        <w:rPr>
          <w:rFonts w:ascii="Palatino Linotype" w:hAnsi="Palatino Linotype"/>
          <w:u w:val="single"/>
        </w:rPr>
      </w:pPr>
      <w:r>
        <w:rPr>
          <w:rFonts w:ascii="Palatino Linotype" w:hAnsi="Palatino Linotype"/>
        </w:rPr>
        <w:lastRenderedPageBreak/>
        <w:t>Consider the following abstract.</w:t>
      </w:r>
      <w:r>
        <w:rPr>
          <w:rFonts w:ascii="Palatino Linotype" w:hAnsi="Palatino Linotype"/>
        </w:rPr>
        <w:br/>
      </w:r>
      <w:r>
        <w:rPr>
          <w:rFonts w:ascii="Palatino Linotype" w:hAnsi="Palatino Linotype"/>
        </w:rPr>
        <w:br/>
      </w:r>
      <w:r>
        <w:rPr>
          <w:noProof/>
        </w:rPr>
        <w:drawing>
          <wp:inline distT="0" distB="0" distL="0" distR="0" wp14:anchorId="1BA99B5A" wp14:editId="5687ABAA">
            <wp:extent cx="5943600" cy="1831975"/>
            <wp:effectExtent l="19050" t="19050" r="19050" b="158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31975"/>
                    </a:xfrm>
                    <a:prstGeom prst="rect">
                      <a:avLst/>
                    </a:prstGeom>
                    <a:ln>
                      <a:solidFill>
                        <a:schemeClr val="accent1">
                          <a:shade val="50000"/>
                        </a:schemeClr>
                      </a:solidFill>
                    </a:ln>
                  </pic:spPr>
                </pic:pic>
              </a:graphicData>
            </a:graphic>
          </wp:inline>
        </w:drawing>
      </w:r>
      <w:r>
        <w:rPr>
          <w:rFonts w:ascii="Palatino Linotype" w:hAnsi="Palatino Linotype"/>
        </w:rPr>
        <w:br/>
      </w:r>
      <w:r w:rsidR="00A46CE5">
        <w:rPr>
          <w:rFonts w:ascii="Palatino Linotype" w:hAnsi="Palatino Linotype"/>
        </w:rPr>
        <w:br/>
      </w:r>
      <w:r>
        <w:rPr>
          <w:rFonts w:ascii="Palatino Linotype" w:hAnsi="Palatino Linotype"/>
        </w:rPr>
        <w:t>Identify both the explanatory and response variables of interest in this study.</w:t>
      </w:r>
      <w:r>
        <w:rPr>
          <w:rFonts w:ascii="Palatino Linotype" w:hAnsi="Palatino Linotype"/>
        </w:rPr>
        <w:br/>
      </w:r>
      <w:r>
        <w:rPr>
          <w:rFonts w:ascii="Palatino Linotype" w:hAnsi="Palatino Linotype"/>
        </w:rPr>
        <w:br/>
        <w:t>Explanatory variable: _____________________________________</w:t>
      </w:r>
    </w:p>
    <w:p w:rsidR="001104BF" w:rsidRPr="001104BF" w:rsidRDefault="001104BF" w:rsidP="001104BF">
      <w:pPr>
        <w:pStyle w:val="ListParagraph"/>
        <w:spacing w:line="240" w:lineRule="auto"/>
        <w:rPr>
          <w:rFonts w:ascii="Palatino Linotype" w:hAnsi="Palatino Linotype"/>
          <w:u w:val="single"/>
        </w:rPr>
      </w:pPr>
      <w:r>
        <w:rPr>
          <w:rFonts w:ascii="Palatino Linotype" w:hAnsi="Palatino Linotype"/>
        </w:rPr>
        <w:br/>
        <w:t>Response variable: _____________________________________</w:t>
      </w:r>
      <w:r>
        <w:rPr>
          <w:rFonts w:ascii="Palatino Linotype" w:hAnsi="Palatino Linotype"/>
        </w:rPr>
        <w:br/>
      </w:r>
    </w:p>
    <w:p w:rsidR="001104BF" w:rsidRPr="001104BF" w:rsidRDefault="001104BF" w:rsidP="001104BF">
      <w:pPr>
        <w:pStyle w:val="ListParagraph"/>
        <w:numPr>
          <w:ilvl w:val="0"/>
          <w:numId w:val="12"/>
        </w:numPr>
        <w:spacing w:line="240" w:lineRule="auto"/>
        <w:rPr>
          <w:rFonts w:ascii="Palatino Linotype" w:hAnsi="Palatino Linotype"/>
          <w:u w:val="single"/>
        </w:rPr>
      </w:pPr>
      <w:r>
        <w:rPr>
          <w:rFonts w:ascii="Palatino Linotype" w:hAnsi="Palatino Linotype"/>
        </w:rPr>
        <w:t>Consider the following abstract</w:t>
      </w:r>
      <w:r w:rsidR="00A7185E">
        <w:rPr>
          <w:rFonts w:ascii="Palatino Linotype" w:hAnsi="Palatino Linotype"/>
        </w:rPr>
        <w:t>.</w:t>
      </w:r>
      <w:r>
        <w:rPr>
          <w:rFonts w:ascii="Palatino Linotype" w:hAnsi="Palatino Linotype"/>
        </w:rPr>
        <w:t xml:space="preserve"> </w:t>
      </w:r>
      <w:r>
        <w:rPr>
          <w:rFonts w:ascii="Palatino Linotype" w:hAnsi="Palatino Linotype"/>
        </w:rPr>
        <w:br/>
      </w:r>
    </w:p>
    <w:p w:rsidR="001104BF" w:rsidRDefault="00DF2370" w:rsidP="001104BF">
      <w:pPr>
        <w:pStyle w:val="ListParagraph"/>
        <w:spacing w:line="240" w:lineRule="auto"/>
        <w:rPr>
          <w:rFonts w:ascii="Palatino Linotype" w:hAnsi="Palatino Linotype"/>
          <w:u w:val="single"/>
        </w:rPr>
      </w:pPr>
      <w:r>
        <w:rPr>
          <w:noProof/>
        </w:rPr>
        <w:drawing>
          <wp:inline distT="0" distB="0" distL="0" distR="0" wp14:anchorId="6685C21D" wp14:editId="710CE5FB">
            <wp:extent cx="5943600" cy="1892300"/>
            <wp:effectExtent l="19050" t="19050" r="1905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92300"/>
                    </a:xfrm>
                    <a:prstGeom prst="rect">
                      <a:avLst/>
                    </a:prstGeom>
                    <a:ln>
                      <a:solidFill>
                        <a:schemeClr val="accent1">
                          <a:shade val="50000"/>
                        </a:schemeClr>
                      </a:solidFill>
                    </a:ln>
                  </pic:spPr>
                </pic:pic>
              </a:graphicData>
            </a:graphic>
          </wp:inline>
        </w:drawing>
      </w:r>
    </w:p>
    <w:p w:rsidR="00DF2370" w:rsidRPr="001104BF" w:rsidRDefault="00777369" w:rsidP="00DF2370">
      <w:pPr>
        <w:pStyle w:val="ListParagraph"/>
        <w:spacing w:line="240" w:lineRule="auto"/>
        <w:rPr>
          <w:rFonts w:ascii="Palatino Linotype" w:hAnsi="Palatino Linotype"/>
          <w:u w:val="single"/>
        </w:rPr>
      </w:pPr>
      <w:r>
        <w:rPr>
          <w:rFonts w:ascii="Palatino Linotype" w:hAnsi="Palatino Linotype"/>
        </w:rPr>
        <w:br/>
      </w:r>
      <w:r w:rsidR="00DF2370">
        <w:rPr>
          <w:rFonts w:ascii="Palatino Linotype" w:hAnsi="Palatino Linotype"/>
        </w:rPr>
        <w:t>Identify both the explanatory and response variables of interest in this study.</w:t>
      </w:r>
      <w:r w:rsidR="00DF2370">
        <w:rPr>
          <w:rFonts w:ascii="Palatino Linotype" w:hAnsi="Palatino Linotype"/>
        </w:rPr>
        <w:br/>
      </w:r>
      <w:r w:rsidR="00DF2370">
        <w:rPr>
          <w:rFonts w:ascii="Palatino Linotype" w:hAnsi="Palatino Linotype"/>
        </w:rPr>
        <w:br/>
        <w:t>Explanatory variable: _____________________________________</w:t>
      </w:r>
    </w:p>
    <w:p w:rsidR="004A688A" w:rsidRDefault="00DF2370" w:rsidP="004A688A">
      <w:pPr>
        <w:pStyle w:val="ListParagraph"/>
        <w:spacing w:line="240" w:lineRule="auto"/>
        <w:rPr>
          <w:rFonts w:ascii="Palatino Linotype" w:hAnsi="Palatino Linotype"/>
        </w:rPr>
      </w:pPr>
      <w:r>
        <w:rPr>
          <w:rFonts w:ascii="Palatino Linotype" w:hAnsi="Palatino Linotype"/>
        </w:rPr>
        <w:br/>
        <w:t>Response variable: _____________________________________</w:t>
      </w:r>
      <w:r>
        <w:rPr>
          <w:rFonts w:ascii="Palatino Linotype" w:hAnsi="Palatino Linotype"/>
        </w:rPr>
        <w:br/>
      </w:r>
    </w:p>
    <w:p w:rsidR="001104BF" w:rsidRPr="004A688A" w:rsidRDefault="00DF2370" w:rsidP="004A688A">
      <w:pPr>
        <w:spacing w:line="240" w:lineRule="auto"/>
        <w:rPr>
          <w:rFonts w:ascii="Palatino Linotype" w:hAnsi="Palatino Linotype"/>
        </w:rPr>
      </w:pPr>
      <w:r w:rsidRPr="004A688A">
        <w:rPr>
          <w:rFonts w:ascii="Palatino Linotype" w:hAnsi="Palatino Linotype"/>
        </w:rPr>
        <w:t>Note that variables are not inherent</w:t>
      </w:r>
      <w:r w:rsidR="00A7185E">
        <w:rPr>
          <w:rFonts w:ascii="Palatino Linotype" w:hAnsi="Palatino Linotype"/>
        </w:rPr>
        <w:t>ly dependent or independent – this</w:t>
      </w:r>
      <w:r w:rsidRPr="004A688A">
        <w:rPr>
          <w:rFonts w:ascii="Palatino Linotype" w:hAnsi="Palatino Linotype"/>
        </w:rPr>
        <w:t xml:space="preserve"> depends on what role they play in the study.  Also, there is no restriction on the number of variables that can be considered in a study, though a research question should never be unnecessarily complex.</w:t>
      </w:r>
    </w:p>
    <w:p w:rsidR="00660F08" w:rsidRDefault="00A7185E" w:rsidP="00DF2370">
      <w:pPr>
        <w:spacing w:line="240" w:lineRule="auto"/>
        <w:rPr>
          <w:rFonts w:ascii="Palatino Linotype" w:hAnsi="Palatino Linotype"/>
        </w:rPr>
      </w:pPr>
      <w:r>
        <w:rPr>
          <w:rFonts w:ascii="Palatino Linotype" w:hAnsi="Palatino Linotype"/>
          <w:b/>
          <w:u w:val="single"/>
        </w:rPr>
        <w:lastRenderedPageBreak/>
        <w:t xml:space="preserve">INTRODUCTION TO </w:t>
      </w:r>
      <w:r w:rsidR="00777369">
        <w:rPr>
          <w:rFonts w:ascii="Palatino Linotype" w:hAnsi="Palatino Linotype"/>
          <w:b/>
          <w:u w:val="single"/>
        </w:rPr>
        <w:t>STUDY DESIGN</w:t>
      </w:r>
      <w:r w:rsidR="00660F08">
        <w:rPr>
          <w:rFonts w:ascii="Palatino Linotype" w:hAnsi="Palatino Linotype"/>
          <w:b/>
          <w:u w:val="single"/>
        </w:rPr>
        <w:t>S</w:t>
      </w:r>
      <w:r w:rsidR="00E170EE" w:rsidRPr="00DF2370">
        <w:rPr>
          <w:rFonts w:ascii="Palatino Linotype" w:hAnsi="Palatino Linotype"/>
          <w:u w:val="single"/>
        </w:rPr>
        <w:br/>
      </w:r>
      <w:r w:rsidR="00660F08">
        <w:rPr>
          <w:rFonts w:ascii="Palatino Linotype" w:hAnsi="Palatino Linotype"/>
          <w:u w:val="single"/>
        </w:rPr>
        <w:br/>
      </w:r>
      <w:r w:rsidR="00660F08">
        <w:rPr>
          <w:rFonts w:ascii="Palatino Linotype" w:hAnsi="Palatino Linotype"/>
        </w:rPr>
        <w:t xml:space="preserve">In </w:t>
      </w:r>
      <w:r>
        <w:rPr>
          <w:rFonts w:ascii="Palatino Linotype" w:hAnsi="Palatino Linotype"/>
        </w:rPr>
        <w:t>a</w:t>
      </w:r>
      <w:r w:rsidR="00660F08">
        <w:rPr>
          <w:rFonts w:ascii="Palatino Linotype" w:hAnsi="Palatino Linotype"/>
        </w:rPr>
        <w:t xml:space="preserve"> typical statistics course, the majority of the course outline focuses on data analysis techniques.  It is extremely important, however, that a statistician</w:t>
      </w:r>
      <w:r w:rsidR="00703049">
        <w:rPr>
          <w:rFonts w:ascii="Palatino Linotype" w:hAnsi="Palatino Linotype"/>
        </w:rPr>
        <w:t xml:space="preserve"> (or a data scientist)</w:t>
      </w:r>
      <w:r w:rsidR="00660F08">
        <w:rPr>
          <w:rFonts w:ascii="Palatino Linotype" w:hAnsi="Palatino Linotype"/>
        </w:rPr>
        <w:t xml:space="preserve"> also have a sound understanding of study design.</w:t>
      </w:r>
    </w:p>
    <w:tbl>
      <w:tblPr>
        <w:tblStyle w:val="TableGrid"/>
        <w:tblW w:w="0" w:type="auto"/>
        <w:tblLook w:val="04A0" w:firstRow="1" w:lastRow="0" w:firstColumn="1" w:lastColumn="0" w:noHBand="0" w:noVBand="1"/>
      </w:tblPr>
      <w:tblGrid>
        <w:gridCol w:w="9350"/>
      </w:tblGrid>
      <w:tr w:rsidR="00660F08" w:rsidTr="00660F08">
        <w:trPr>
          <w:trHeight w:val="1574"/>
        </w:trPr>
        <w:tc>
          <w:tcPr>
            <w:tcW w:w="9576" w:type="dxa"/>
            <w:shd w:val="clear" w:color="auto" w:fill="F2F2F2" w:themeFill="background1" w:themeFillShade="F2"/>
            <w:vAlign w:val="center"/>
          </w:tcPr>
          <w:p w:rsidR="00660F08" w:rsidRPr="0004097D" w:rsidRDefault="00660F08" w:rsidP="00660F08">
            <w:pPr>
              <w:jc w:val="center"/>
              <w:rPr>
                <w:rFonts w:ascii="Garamond" w:eastAsia="Times New Roman" w:hAnsi="Garamond" w:cs="Times New Roman"/>
                <w:b/>
                <w:sz w:val="27"/>
                <w:szCs w:val="27"/>
              </w:rPr>
            </w:pPr>
            <w:r>
              <w:rPr>
                <w:rFonts w:ascii="Palatino Linotype" w:eastAsia="Times New Roman" w:hAnsi="Palatino Linotype" w:cs="Times New Roman"/>
                <w:b/>
                <w:iCs/>
              </w:rPr>
              <w:t>“</w:t>
            </w:r>
            <w:r w:rsidRPr="0004097D">
              <w:rPr>
                <w:rFonts w:ascii="Palatino Linotype" w:eastAsia="Times New Roman" w:hAnsi="Palatino Linotype" w:cs="Times New Roman"/>
                <w:b/>
                <w:iCs/>
              </w:rPr>
              <w:t>T</w:t>
            </w:r>
            <w:r w:rsidRPr="0004097D">
              <w:rPr>
                <w:rFonts w:ascii="Palatino Linotype" w:eastAsia="Times New Roman" w:hAnsi="Palatino Linotype" w:cs="Times New Roman"/>
                <w:b/>
              </w:rPr>
              <w:t xml:space="preserve">here is no point to analyzing data from a study that was not properly designed to answer the research question under investigation. In fact, there's a real point in </w:t>
            </w:r>
            <w:r w:rsidRPr="0004097D">
              <w:rPr>
                <w:rFonts w:ascii="Palatino Linotype" w:eastAsia="Times New Roman" w:hAnsi="Palatino Linotype" w:cs="Times New Roman"/>
                <w:b/>
                <w:i/>
                <w:iCs/>
              </w:rPr>
              <w:t>refusing</w:t>
            </w:r>
            <w:r w:rsidRPr="0004097D">
              <w:rPr>
                <w:rFonts w:ascii="Palatino Linotype" w:eastAsia="Times New Roman" w:hAnsi="Palatino Linotype" w:cs="Times New Roman"/>
                <w:b/>
              </w:rPr>
              <w:t xml:space="preserve"> to analyze such data lest faulty results be responsible for implementing a program or policy </w:t>
            </w:r>
            <w:r w:rsidR="00DB62FA">
              <w:rPr>
                <w:rFonts w:ascii="Palatino Linotype" w:eastAsia="Times New Roman" w:hAnsi="Palatino Linotype" w:cs="Times New Roman"/>
                <w:b/>
              </w:rPr>
              <w:br/>
            </w:r>
            <w:r w:rsidRPr="0004097D">
              <w:rPr>
                <w:rFonts w:ascii="Palatino Linotype" w:eastAsia="Times New Roman" w:hAnsi="Palatino Linotype" w:cs="Times New Roman"/>
                <w:b/>
              </w:rPr>
              <w:t>contrary to what's really needed.</w:t>
            </w:r>
            <w:r>
              <w:rPr>
                <w:rFonts w:ascii="Palatino Linotype" w:eastAsia="Times New Roman" w:hAnsi="Palatino Linotype" w:cs="Times New Roman"/>
                <w:b/>
              </w:rPr>
              <w:t>”</w:t>
            </w:r>
          </w:p>
          <w:p w:rsidR="00660F08" w:rsidRDefault="00660F08" w:rsidP="00660F08">
            <w:pPr>
              <w:jc w:val="center"/>
              <w:rPr>
                <w:rFonts w:ascii="Palatino Linotype" w:hAnsi="Palatino Linotype"/>
              </w:rPr>
            </w:pPr>
            <w:r w:rsidRPr="0004097D">
              <w:rPr>
                <w:rFonts w:ascii="Palatino Linotype" w:hAnsi="Palatino Linotype"/>
                <w:i/>
                <w:sz w:val="18"/>
                <w:szCs w:val="18"/>
              </w:rPr>
              <w:t xml:space="preserve">-- Gerard E. </w:t>
            </w:r>
            <w:proofErr w:type="spellStart"/>
            <w:r w:rsidRPr="0004097D">
              <w:rPr>
                <w:rFonts w:ascii="Palatino Linotype" w:hAnsi="Palatino Linotype"/>
                <w:i/>
                <w:sz w:val="18"/>
                <w:szCs w:val="18"/>
              </w:rPr>
              <w:t>Dallal</w:t>
            </w:r>
            <w:proofErr w:type="spellEnd"/>
          </w:p>
        </w:tc>
      </w:tr>
    </w:tbl>
    <w:p w:rsidR="009B07F0" w:rsidRDefault="00660F08" w:rsidP="00E170EE">
      <w:pPr>
        <w:spacing w:line="240" w:lineRule="auto"/>
        <w:contextualSpacing/>
        <w:rPr>
          <w:rFonts w:ascii="Palatino Linotype" w:hAnsi="Palatino Linotype"/>
        </w:rPr>
      </w:pPr>
      <w:r>
        <w:rPr>
          <w:rFonts w:ascii="Palatino Linotype" w:hAnsi="Palatino Linotype"/>
        </w:rPr>
        <w:br/>
        <w:t xml:space="preserve">The remainder of this handout will provide an overview of various study designs and will also discuss their advantages/disadvantages.  </w:t>
      </w:r>
    </w:p>
    <w:p w:rsidR="009B07F0" w:rsidRDefault="009B07F0" w:rsidP="00E170EE">
      <w:pPr>
        <w:spacing w:line="240" w:lineRule="auto"/>
        <w:contextualSpacing/>
        <w:rPr>
          <w:rFonts w:ascii="Palatino Linotype" w:hAnsi="Palatino Linotype"/>
        </w:rPr>
      </w:pPr>
    </w:p>
    <w:p w:rsidR="009B07F0" w:rsidRDefault="009B07F0" w:rsidP="00E170EE">
      <w:pPr>
        <w:spacing w:line="240" w:lineRule="auto"/>
        <w:contextualSpacing/>
        <w:rPr>
          <w:rFonts w:ascii="Palatino Linotype" w:hAnsi="Palatino Linotype"/>
        </w:rPr>
      </w:pPr>
      <w:r>
        <w:rPr>
          <w:rFonts w:ascii="Palatino Linotype" w:hAnsi="Palatino Linotype"/>
        </w:rPr>
        <w:t xml:space="preserve">First, note that there are two basic approaches for </w:t>
      </w:r>
      <w:r w:rsidR="00703049">
        <w:rPr>
          <w:rFonts w:ascii="Palatino Linotype" w:hAnsi="Palatino Linotype"/>
        </w:rPr>
        <w:t>designing a study to investigate</w:t>
      </w:r>
      <w:r>
        <w:rPr>
          <w:rFonts w:ascii="Palatino Linotype" w:hAnsi="Palatino Linotype"/>
        </w:rPr>
        <w:t xml:space="preserve"> whether there is a relationship between an explanatory variable and a response variable.</w:t>
      </w:r>
      <w:r>
        <w:rPr>
          <w:rFonts w:ascii="Palatino Linotype" w:hAnsi="Palatino Linotype"/>
        </w:rPr>
        <w:br/>
      </w:r>
    </w:p>
    <w:tbl>
      <w:tblPr>
        <w:tblStyle w:val="TableGrid"/>
        <w:tblW w:w="0" w:type="auto"/>
        <w:tblLook w:val="04A0" w:firstRow="1" w:lastRow="0" w:firstColumn="1" w:lastColumn="0" w:noHBand="0" w:noVBand="1"/>
      </w:tblPr>
      <w:tblGrid>
        <w:gridCol w:w="9350"/>
      </w:tblGrid>
      <w:tr w:rsidR="009B07F0" w:rsidTr="009B07F0">
        <w:tc>
          <w:tcPr>
            <w:tcW w:w="9576" w:type="dxa"/>
            <w:shd w:val="clear" w:color="auto" w:fill="000000" w:themeFill="text1"/>
          </w:tcPr>
          <w:p w:rsidR="009B07F0" w:rsidRDefault="009B07F0" w:rsidP="00E170EE">
            <w:pPr>
              <w:contextualSpacing/>
              <w:rPr>
                <w:rFonts w:ascii="Palatino Linotype" w:hAnsi="Palatino Linotype"/>
              </w:rPr>
            </w:pPr>
            <w:r>
              <w:rPr>
                <w:rFonts w:ascii="Palatino Linotype" w:hAnsi="Palatino Linotype"/>
              </w:rPr>
              <w:t>Broad Classifications of Study Designs</w:t>
            </w:r>
          </w:p>
        </w:tc>
      </w:tr>
      <w:tr w:rsidR="009B07F0" w:rsidTr="009B07F0">
        <w:trPr>
          <w:trHeight w:val="1007"/>
        </w:trPr>
        <w:tc>
          <w:tcPr>
            <w:tcW w:w="9576" w:type="dxa"/>
            <w:vAlign w:val="center"/>
          </w:tcPr>
          <w:p w:rsidR="009B07F0" w:rsidRDefault="009B07F0" w:rsidP="009B07F0">
            <w:pPr>
              <w:contextualSpacing/>
              <w:rPr>
                <w:rFonts w:ascii="Palatino Linotype" w:hAnsi="Palatino Linotype"/>
              </w:rPr>
            </w:pPr>
            <w:r w:rsidRPr="009B07F0">
              <w:rPr>
                <w:rFonts w:ascii="Palatino Linotype" w:hAnsi="Palatino Linotype"/>
                <w:b/>
              </w:rPr>
              <w:t>Experimental</w:t>
            </w:r>
            <w:r>
              <w:rPr>
                <w:rFonts w:ascii="Palatino Linotype" w:hAnsi="Palatino Linotype"/>
              </w:rPr>
              <w:t xml:space="preserve"> – The researcher purposefully manipulates the values of the explanatory variable(s) and measures the effect of the manipulation on the outcome of interest (i.e., the response variable).</w:t>
            </w:r>
          </w:p>
        </w:tc>
      </w:tr>
      <w:tr w:rsidR="009B07F0" w:rsidTr="009B07F0">
        <w:trPr>
          <w:trHeight w:val="1079"/>
        </w:trPr>
        <w:tc>
          <w:tcPr>
            <w:tcW w:w="9576" w:type="dxa"/>
            <w:vAlign w:val="center"/>
          </w:tcPr>
          <w:p w:rsidR="009B07F0" w:rsidRPr="009B07F0" w:rsidRDefault="009B07F0" w:rsidP="009B07F0">
            <w:pPr>
              <w:contextualSpacing/>
              <w:rPr>
                <w:rFonts w:ascii="Palatino Linotype" w:hAnsi="Palatino Linotype"/>
                <w:b/>
              </w:rPr>
            </w:pPr>
            <w:r>
              <w:rPr>
                <w:rFonts w:ascii="Palatino Linotype" w:hAnsi="Palatino Linotype"/>
                <w:b/>
              </w:rPr>
              <w:t xml:space="preserve">Observational </w:t>
            </w:r>
            <w:r>
              <w:rPr>
                <w:rFonts w:ascii="Palatino Linotype" w:hAnsi="Palatino Linotype"/>
              </w:rPr>
              <w:t>– The researcher simply observes information on the outcome of interest (the response) and makes comparisons across the values of the explanatory variable.  There is no specific intervention</w:t>
            </w:r>
            <w:r w:rsidR="004A753D">
              <w:rPr>
                <w:rFonts w:ascii="Palatino Linotype" w:hAnsi="Palatino Linotype"/>
              </w:rPr>
              <w:t xml:space="preserve"> in an observational study</w:t>
            </w:r>
            <w:r>
              <w:rPr>
                <w:rFonts w:ascii="Palatino Linotype" w:hAnsi="Palatino Linotype"/>
              </w:rPr>
              <w:t>.</w:t>
            </w:r>
          </w:p>
        </w:tc>
      </w:tr>
    </w:tbl>
    <w:p w:rsidR="004A688A" w:rsidRDefault="00660F08" w:rsidP="009B07F0">
      <w:pPr>
        <w:spacing w:line="240" w:lineRule="auto"/>
        <w:contextualSpacing/>
        <w:rPr>
          <w:u w:val="single"/>
        </w:rPr>
      </w:pPr>
      <w:r>
        <w:rPr>
          <w:rFonts w:ascii="Palatino Linotype" w:hAnsi="Palatino Linotype"/>
        </w:rPr>
        <w:br/>
      </w:r>
      <w:r w:rsidR="004A688A">
        <w:rPr>
          <w:rFonts w:ascii="Palatino Linotype" w:hAnsi="Palatino Linotype"/>
          <w:u w:val="single"/>
        </w:rPr>
        <w:t>Exercise</w:t>
      </w:r>
      <w:r w:rsidR="004A688A" w:rsidRPr="004A688A">
        <w:rPr>
          <w:rFonts w:ascii="Palatino Linotype" w:hAnsi="Palatino Linotype"/>
        </w:rPr>
        <w:t>:</w:t>
      </w:r>
      <w:r w:rsidR="004A688A">
        <w:rPr>
          <w:rFonts w:ascii="Palatino Linotype" w:hAnsi="Palatino Linotype"/>
        </w:rPr>
        <w:t xml:space="preserve">  Classify each of the following examples as either an </w:t>
      </w:r>
      <w:r w:rsidR="004A688A" w:rsidRPr="004A688A">
        <w:rPr>
          <w:rFonts w:ascii="Palatino Linotype" w:hAnsi="Palatino Linotype"/>
          <w:b/>
        </w:rPr>
        <w:t>experimental</w:t>
      </w:r>
      <w:r w:rsidR="004A688A">
        <w:rPr>
          <w:rFonts w:ascii="Palatino Linotype" w:hAnsi="Palatino Linotype"/>
        </w:rPr>
        <w:t xml:space="preserve"> or </w:t>
      </w:r>
      <w:r w:rsidR="004A688A" w:rsidRPr="004A688A">
        <w:rPr>
          <w:rFonts w:ascii="Palatino Linotype" w:hAnsi="Palatino Linotype"/>
          <w:b/>
        </w:rPr>
        <w:t>observational</w:t>
      </w:r>
      <w:r w:rsidR="004A688A">
        <w:rPr>
          <w:rFonts w:ascii="Palatino Linotype" w:hAnsi="Palatino Linotype"/>
        </w:rPr>
        <w:t xml:space="preserve"> study design.</w:t>
      </w:r>
      <w:r w:rsidR="004A688A">
        <w:rPr>
          <w:rFonts w:ascii="Palatino Linotype" w:hAnsi="Palatino Linotype"/>
        </w:rPr>
        <w:br/>
      </w:r>
    </w:p>
    <w:tbl>
      <w:tblPr>
        <w:tblStyle w:val="TableGrid"/>
        <w:tblW w:w="0" w:type="auto"/>
        <w:tblLook w:val="04A0" w:firstRow="1" w:lastRow="0" w:firstColumn="1" w:lastColumn="0" w:noHBand="0" w:noVBand="1"/>
      </w:tblPr>
      <w:tblGrid>
        <w:gridCol w:w="5890"/>
        <w:gridCol w:w="3460"/>
      </w:tblGrid>
      <w:tr w:rsidR="004A688A" w:rsidTr="00535C71">
        <w:trPr>
          <w:tblHeader/>
        </w:trPr>
        <w:tc>
          <w:tcPr>
            <w:tcW w:w="6048" w:type="dxa"/>
            <w:shd w:val="clear" w:color="auto" w:fill="F2F2F2" w:themeFill="background1" w:themeFillShade="F2"/>
          </w:tcPr>
          <w:p w:rsidR="004A688A" w:rsidRPr="004A688A" w:rsidRDefault="004A688A" w:rsidP="009B07F0">
            <w:pPr>
              <w:contextualSpacing/>
              <w:rPr>
                <w:rFonts w:ascii="Palatino Linotype" w:hAnsi="Palatino Linotype"/>
              </w:rPr>
            </w:pPr>
            <w:r w:rsidRPr="004A688A">
              <w:rPr>
                <w:rFonts w:ascii="Palatino Linotype" w:hAnsi="Palatino Linotype"/>
              </w:rPr>
              <w:t>Example</w:t>
            </w:r>
          </w:p>
        </w:tc>
        <w:tc>
          <w:tcPr>
            <w:tcW w:w="3528" w:type="dxa"/>
            <w:shd w:val="clear" w:color="auto" w:fill="F2F2F2" w:themeFill="background1" w:themeFillShade="F2"/>
          </w:tcPr>
          <w:p w:rsidR="004A688A" w:rsidRPr="004A688A" w:rsidRDefault="004A688A" w:rsidP="004A688A">
            <w:pPr>
              <w:contextualSpacing/>
              <w:jc w:val="center"/>
              <w:rPr>
                <w:rFonts w:ascii="Palatino Linotype" w:hAnsi="Palatino Linotype"/>
              </w:rPr>
            </w:pPr>
            <w:r>
              <w:rPr>
                <w:rFonts w:ascii="Palatino Linotype" w:hAnsi="Palatino Linotype"/>
              </w:rPr>
              <w:t>Classification</w:t>
            </w:r>
          </w:p>
        </w:tc>
      </w:tr>
      <w:tr w:rsidR="004A688A" w:rsidTr="00535C71">
        <w:trPr>
          <w:trHeight w:val="1034"/>
        </w:trPr>
        <w:tc>
          <w:tcPr>
            <w:tcW w:w="6048" w:type="dxa"/>
          </w:tcPr>
          <w:p w:rsidR="004A688A" w:rsidRPr="004A688A" w:rsidRDefault="00535C71" w:rsidP="009B07F0">
            <w:pPr>
              <w:contextualSpacing/>
              <w:rPr>
                <w:rFonts w:ascii="Palatino Linotype" w:hAnsi="Palatino Linotype"/>
              </w:rPr>
            </w:pPr>
            <w:r>
              <w:rPr>
                <w:rFonts w:ascii="Palatino Linotype" w:hAnsi="Palatino Linotype"/>
              </w:rPr>
              <w:t xml:space="preserve">A study was conducted to see if </w:t>
            </w:r>
            <w:r w:rsidR="004A688A">
              <w:rPr>
                <w:rFonts w:ascii="Palatino Linotype" w:hAnsi="Palatino Linotype"/>
              </w:rPr>
              <w:t>those with high blood pressure (above 164/89 mmHg) did worse on tests of memory than those with normal blood pressure.</w:t>
            </w:r>
          </w:p>
        </w:tc>
        <w:tc>
          <w:tcPr>
            <w:tcW w:w="3528" w:type="dxa"/>
          </w:tcPr>
          <w:p w:rsidR="004A688A" w:rsidRPr="004A688A" w:rsidRDefault="004A688A" w:rsidP="009B07F0">
            <w:pPr>
              <w:contextualSpacing/>
              <w:rPr>
                <w:rFonts w:ascii="Palatino Linotype" w:hAnsi="Palatino Linotype"/>
              </w:rPr>
            </w:pPr>
          </w:p>
        </w:tc>
      </w:tr>
      <w:tr w:rsidR="004A688A" w:rsidTr="00535C71">
        <w:trPr>
          <w:trHeight w:val="971"/>
        </w:trPr>
        <w:tc>
          <w:tcPr>
            <w:tcW w:w="6048" w:type="dxa"/>
          </w:tcPr>
          <w:p w:rsidR="004A688A" w:rsidRPr="004A688A" w:rsidRDefault="004A688A" w:rsidP="00535C71">
            <w:pPr>
              <w:contextualSpacing/>
              <w:rPr>
                <w:rFonts w:ascii="Palatino Linotype" w:hAnsi="Palatino Linotype"/>
              </w:rPr>
            </w:pPr>
            <w:r>
              <w:rPr>
                <w:rFonts w:ascii="Palatino Linotype" w:hAnsi="Palatino Linotype"/>
              </w:rPr>
              <w:t>An examination of the medical records of</w:t>
            </w:r>
            <w:r w:rsidR="00535C71">
              <w:rPr>
                <w:rFonts w:ascii="Palatino Linotype" w:hAnsi="Palatino Linotype"/>
              </w:rPr>
              <w:t xml:space="preserve"> Swedish men was conducted to investigate whether those who were overweight had a higher risk of kidney cancer.</w:t>
            </w:r>
          </w:p>
        </w:tc>
        <w:tc>
          <w:tcPr>
            <w:tcW w:w="3528" w:type="dxa"/>
          </w:tcPr>
          <w:p w:rsidR="004A688A" w:rsidRPr="004A688A" w:rsidRDefault="004A688A" w:rsidP="009B07F0">
            <w:pPr>
              <w:contextualSpacing/>
              <w:rPr>
                <w:rFonts w:ascii="Palatino Linotype" w:hAnsi="Palatino Linotype"/>
              </w:rPr>
            </w:pPr>
          </w:p>
        </w:tc>
      </w:tr>
      <w:tr w:rsidR="004A688A" w:rsidTr="00535C71">
        <w:tc>
          <w:tcPr>
            <w:tcW w:w="6048" w:type="dxa"/>
          </w:tcPr>
          <w:p w:rsidR="004A688A" w:rsidRPr="004A688A" w:rsidRDefault="00535C71" w:rsidP="009B07F0">
            <w:pPr>
              <w:contextualSpacing/>
              <w:rPr>
                <w:rFonts w:ascii="Palatino Linotype" w:hAnsi="Palatino Linotype"/>
              </w:rPr>
            </w:pPr>
            <w:r>
              <w:rPr>
                <w:rFonts w:ascii="Palatino Linotype" w:hAnsi="Palatino Linotype"/>
              </w:rPr>
              <w:t xml:space="preserve">A study was conducted to see if patients with bipolar disorder who were given a high dose of omega-3 fats from fish oil saw improved symptoms more </w:t>
            </w:r>
            <w:r w:rsidR="004A753D">
              <w:rPr>
                <w:rFonts w:ascii="Palatino Linotype" w:hAnsi="Palatino Linotype"/>
              </w:rPr>
              <w:t xml:space="preserve">so </w:t>
            </w:r>
            <w:r>
              <w:rPr>
                <w:rFonts w:ascii="Palatino Linotype" w:hAnsi="Palatino Linotype"/>
              </w:rPr>
              <w:t>than those given a placebo.</w:t>
            </w:r>
          </w:p>
        </w:tc>
        <w:tc>
          <w:tcPr>
            <w:tcW w:w="3528" w:type="dxa"/>
          </w:tcPr>
          <w:p w:rsidR="004A688A" w:rsidRPr="004A688A" w:rsidRDefault="004A688A" w:rsidP="009B07F0">
            <w:pPr>
              <w:contextualSpacing/>
              <w:rPr>
                <w:rFonts w:ascii="Palatino Linotype" w:hAnsi="Palatino Linotype"/>
              </w:rPr>
            </w:pPr>
          </w:p>
        </w:tc>
      </w:tr>
      <w:tr w:rsidR="004A688A" w:rsidTr="00535C71">
        <w:trPr>
          <w:trHeight w:val="971"/>
        </w:trPr>
        <w:tc>
          <w:tcPr>
            <w:tcW w:w="6048" w:type="dxa"/>
          </w:tcPr>
          <w:p w:rsidR="004A688A" w:rsidRPr="004A688A" w:rsidRDefault="00535C71" w:rsidP="004A753D">
            <w:pPr>
              <w:contextualSpacing/>
              <w:rPr>
                <w:rFonts w:ascii="Palatino Linotype" w:hAnsi="Palatino Linotype"/>
              </w:rPr>
            </w:pPr>
            <w:r>
              <w:rPr>
                <w:rFonts w:ascii="Palatino Linotype" w:hAnsi="Palatino Linotype"/>
              </w:rPr>
              <w:lastRenderedPageBreak/>
              <w:t>A study investigated whether women aged 65 and older who had Vitamin B</w:t>
            </w:r>
            <w:r w:rsidRPr="004A753D">
              <w:rPr>
                <w:rFonts w:ascii="Palatino Linotype" w:hAnsi="Palatino Linotype"/>
                <w:vertAlign w:val="subscript"/>
              </w:rPr>
              <w:t>12</w:t>
            </w:r>
            <w:r>
              <w:rPr>
                <w:rFonts w:ascii="Palatino Linotype" w:hAnsi="Palatino Linotype"/>
              </w:rPr>
              <w:t xml:space="preserve"> deficienc</w:t>
            </w:r>
            <w:r w:rsidR="004A753D">
              <w:rPr>
                <w:rFonts w:ascii="Palatino Linotype" w:hAnsi="Palatino Linotype"/>
              </w:rPr>
              <w:t>ies</w:t>
            </w:r>
            <w:r>
              <w:rPr>
                <w:rFonts w:ascii="Palatino Linotype" w:hAnsi="Palatino Linotype"/>
              </w:rPr>
              <w:t xml:space="preserve"> were more likely to suffer depression.</w:t>
            </w:r>
          </w:p>
        </w:tc>
        <w:tc>
          <w:tcPr>
            <w:tcW w:w="3528" w:type="dxa"/>
          </w:tcPr>
          <w:p w:rsidR="004A688A" w:rsidRPr="004A688A" w:rsidRDefault="004A688A" w:rsidP="009B07F0">
            <w:pPr>
              <w:contextualSpacing/>
              <w:rPr>
                <w:rFonts w:ascii="Palatino Linotype" w:hAnsi="Palatino Linotype"/>
              </w:rPr>
            </w:pPr>
          </w:p>
        </w:tc>
      </w:tr>
      <w:tr w:rsidR="00535C71" w:rsidTr="00535C71">
        <w:trPr>
          <w:trHeight w:val="971"/>
        </w:trPr>
        <w:tc>
          <w:tcPr>
            <w:tcW w:w="6048" w:type="dxa"/>
          </w:tcPr>
          <w:p w:rsidR="00535C71" w:rsidRDefault="00535C71" w:rsidP="009B07F0">
            <w:pPr>
              <w:contextualSpacing/>
              <w:rPr>
                <w:rFonts w:ascii="Palatino Linotype" w:hAnsi="Palatino Linotype"/>
              </w:rPr>
            </w:pPr>
            <w:r>
              <w:rPr>
                <w:rFonts w:ascii="Palatino Linotype" w:hAnsi="Palatino Linotype"/>
              </w:rPr>
              <w:t>A study was conducted to investigate whether the leg muscles of men aged 60 to 70 were stronger after they participated in a high intensity resistance-training program for 16 weeks.</w:t>
            </w:r>
          </w:p>
        </w:tc>
        <w:tc>
          <w:tcPr>
            <w:tcW w:w="3528" w:type="dxa"/>
          </w:tcPr>
          <w:p w:rsidR="00535C71" w:rsidRPr="004A688A" w:rsidRDefault="00535C71" w:rsidP="009B07F0">
            <w:pPr>
              <w:contextualSpacing/>
              <w:rPr>
                <w:rFonts w:ascii="Palatino Linotype" w:hAnsi="Palatino Linotype"/>
              </w:rPr>
            </w:pPr>
          </w:p>
        </w:tc>
      </w:tr>
    </w:tbl>
    <w:p w:rsidR="005C548C" w:rsidRDefault="00660F08" w:rsidP="005C548C">
      <w:pPr>
        <w:spacing w:line="240" w:lineRule="auto"/>
        <w:contextualSpacing/>
        <w:rPr>
          <w:rFonts w:ascii="Palatino Linotype" w:hAnsi="Palatino Linotype"/>
        </w:rPr>
      </w:pPr>
      <w:r>
        <w:rPr>
          <w:u w:val="single"/>
        </w:rPr>
        <w:br/>
      </w:r>
      <w:r w:rsidR="005C548C">
        <w:rPr>
          <w:rFonts w:ascii="Palatino Linotype" w:hAnsi="Palatino Linotype"/>
        </w:rPr>
        <w:t xml:space="preserve">As mentioned, experiments involve the researchers manipulating something and then measuring the effect of that manipulation on some outcome of interest.  This manipulation involves what are called </w:t>
      </w:r>
      <w:r w:rsidR="005C548C" w:rsidRPr="00AB2C27">
        <w:rPr>
          <w:rFonts w:ascii="Palatino Linotype" w:hAnsi="Palatino Linotype"/>
          <w:b/>
        </w:rPr>
        <w:t>treatments</w:t>
      </w:r>
      <w:r w:rsidR="005C548C">
        <w:rPr>
          <w:rFonts w:ascii="Palatino Linotype" w:hAnsi="Palatino Linotype"/>
        </w:rPr>
        <w:t xml:space="preserve">.  A </w:t>
      </w:r>
      <w:r w:rsidR="005C548C" w:rsidRPr="00AB2C27">
        <w:rPr>
          <w:rFonts w:ascii="Palatino Linotype" w:hAnsi="Palatino Linotype"/>
          <w:b/>
        </w:rPr>
        <w:t>treatment</w:t>
      </w:r>
      <w:r w:rsidR="005C548C">
        <w:rPr>
          <w:rFonts w:ascii="Palatino Linotype" w:hAnsi="Palatino Linotype"/>
        </w:rPr>
        <w:t xml:space="preserve"> is a specific experimental condition applied to the subjects.  Treatments are defined by the different values (or combinations of values) of the explanatory variable(s).  </w:t>
      </w:r>
      <w:r w:rsidR="005C548C" w:rsidRPr="00AB2C27">
        <w:rPr>
          <w:rFonts w:ascii="Palatino Linotype" w:hAnsi="Palatino Linotype"/>
        </w:rPr>
        <w:t>When subjects</w:t>
      </w:r>
      <w:r w:rsidR="005C548C">
        <w:rPr>
          <w:rFonts w:ascii="Palatino Linotype" w:hAnsi="Palatino Linotype"/>
        </w:rPr>
        <w:t xml:space="preserve"> are randomly assigned to one treatment or another, the study is referred to as a </w:t>
      </w:r>
      <w:r w:rsidR="005C548C" w:rsidRPr="00AB2C27">
        <w:rPr>
          <w:rFonts w:ascii="Palatino Linotype" w:hAnsi="Palatino Linotype"/>
          <w:b/>
        </w:rPr>
        <w:t>randomized</w:t>
      </w:r>
      <w:r w:rsidR="005C548C">
        <w:rPr>
          <w:rFonts w:ascii="Palatino Linotype" w:hAnsi="Palatino Linotype"/>
          <w:b/>
        </w:rPr>
        <w:t xml:space="preserve"> controlled</w:t>
      </w:r>
      <w:r w:rsidR="005C548C" w:rsidRPr="00AB2C27">
        <w:rPr>
          <w:rFonts w:ascii="Palatino Linotype" w:hAnsi="Palatino Linotype"/>
          <w:b/>
        </w:rPr>
        <w:t xml:space="preserve"> experiment</w:t>
      </w:r>
      <w:r w:rsidR="005C548C">
        <w:rPr>
          <w:rFonts w:ascii="Palatino Linotype" w:hAnsi="Palatino Linotype"/>
        </w:rPr>
        <w:t>.</w:t>
      </w:r>
    </w:p>
    <w:p w:rsidR="00AB2C27" w:rsidRPr="00AB2C27" w:rsidRDefault="00AB2C27" w:rsidP="00AB2C27">
      <w:pPr>
        <w:spacing w:line="240" w:lineRule="auto"/>
        <w:contextualSpacing/>
        <w:rPr>
          <w:rFonts w:ascii="Palatino Linotype" w:hAnsi="Palatino Linotype"/>
          <w:b/>
          <w:u w:val="single"/>
        </w:rPr>
      </w:pPr>
      <w:r>
        <w:rPr>
          <w:rFonts w:ascii="Palatino Linotype" w:hAnsi="Palatino Linotype"/>
          <w:b/>
          <w:u w:val="single"/>
        </w:rPr>
        <w:br/>
      </w:r>
      <w:r w:rsidR="005C548C">
        <w:rPr>
          <w:rFonts w:ascii="Palatino Linotype" w:hAnsi="Palatino Linotype"/>
          <w:b/>
          <w:u w:val="single"/>
        </w:rPr>
        <w:t xml:space="preserve">Confounding Variables and the </w:t>
      </w:r>
      <w:r>
        <w:rPr>
          <w:rFonts w:ascii="Palatino Linotype" w:hAnsi="Palatino Linotype"/>
          <w:b/>
          <w:u w:val="single"/>
        </w:rPr>
        <w:t xml:space="preserve">Importance of </w:t>
      </w:r>
      <w:r w:rsidR="004A753D">
        <w:rPr>
          <w:rFonts w:ascii="Palatino Linotype" w:hAnsi="Palatino Linotype"/>
          <w:b/>
          <w:u w:val="single"/>
        </w:rPr>
        <w:t>Randomized Controlled Experiments</w:t>
      </w:r>
    </w:p>
    <w:p w:rsidR="00AB2C27" w:rsidRDefault="00AB2C27" w:rsidP="00AB2C27">
      <w:pPr>
        <w:spacing w:line="240" w:lineRule="auto"/>
        <w:contextualSpacing/>
        <w:rPr>
          <w:rFonts w:ascii="Palatino Linotype" w:hAnsi="Palatino Linotype"/>
        </w:rPr>
      </w:pPr>
    </w:p>
    <w:p w:rsidR="007819AA" w:rsidRDefault="007819AA" w:rsidP="00416B7A">
      <w:pPr>
        <w:spacing w:line="240" w:lineRule="auto"/>
        <w:contextualSpacing/>
        <w:rPr>
          <w:rFonts w:ascii="Palatino Linotype" w:hAnsi="Palatino Linotype"/>
        </w:rPr>
      </w:pPr>
      <w:r>
        <w:rPr>
          <w:rFonts w:ascii="Palatino Linotype" w:hAnsi="Palatino Linotype"/>
        </w:rPr>
        <w:t>To understand why this randomization</w:t>
      </w:r>
      <w:r w:rsidR="004A753D">
        <w:rPr>
          <w:rFonts w:ascii="Palatino Linotype" w:hAnsi="Palatino Linotype"/>
        </w:rPr>
        <w:t xml:space="preserve"> of treatments</w:t>
      </w:r>
      <w:r>
        <w:rPr>
          <w:rFonts w:ascii="Palatino Linotype" w:hAnsi="Palatino Linotype"/>
        </w:rPr>
        <w:t xml:space="preserve"> is important, consider the following definitions.</w:t>
      </w:r>
      <w:r>
        <w:rPr>
          <w:rFonts w:ascii="Palatino Linotype" w:hAnsi="Palatino Linotype"/>
        </w:rPr>
        <w:br/>
      </w:r>
    </w:p>
    <w:tbl>
      <w:tblPr>
        <w:tblStyle w:val="TableGrid"/>
        <w:tblW w:w="0" w:type="auto"/>
        <w:tblLook w:val="04A0" w:firstRow="1" w:lastRow="0" w:firstColumn="1" w:lastColumn="0" w:noHBand="0" w:noVBand="1"/>
      </w:tblPr>
      <w:tblGrid>
        <w:gridCol w:w="9350"/>
      </w:tblGrid>
      <w:tr w:rsidR="007819AA" w:rsidTr="004B2F72">
        <w:tc>
          <w:tcPr>
            <w:tcW w:w="9576" w:type="dxa"/>
            <w:shd w:val="clear" w:color="auto" w:fill="000000" w:themeFill="text1"/>
          </w:tcPr>
          <w:p w:rsidR="007819AA" w:rsidRDefault="007819AA" w:rsidP="004B2F72">
            <w:pPr>
              <w:contextualSpacing/>
              <w:rPr>
                <w:rFonts w:ascii="Palatino Linotype" w:hAnsi="Palatino Linotype"/>
              </w:rPr>
            </w:pPr>
            <w:r>
              <w:rPr>
                <w:rFonts w:ascii="Palatino Linotype" w:hAnsi="Palatino Linotype"/>
              </w:rPr>
              <w:t>Extraneous Variables</w:t>
            </w:r>
          </w:p>
        </w:tc>
      </w:tr>
      <w:tr w:rsidR="007819AA" w:rsidTr="006F4F00">
        <w:trPr>
          <w:trHeight w:val="1034"/>
        </w:trPr>
        <w:tc>
          <w:tcPr>
            <w:tcW w:w="9576" w:type="dxa"/>
            <w:vAlign w:val="center"/>
          </w:tcPr>
          <w:p w:rsidR="007819AA" w:rsidRDefault="007819AA" w:rsidP="004A753D">
            <w:pPr>
              <w:contextualSpacing/>
              <w:rPr>
                <w:rFonts w:ascii="Palatino Linotype" w:hAnsi="Palatino Linotype"/>
              </w:rPr>
            </w:pPr>
            <w:r>
              <w:rPr>
                <w:rFonts w:ascii="Palatino Linotype" w:hAnsi="Palatino Linotype"/>
              </w:rPr>
              <w:t xml:space="preserve">A </w:t>
            </w:r>
            <w:r w:rsidRPr="007819AA">
              <w:rPr>
                <w:rFonts w:ascii="Palatino Linotype" w:hAnsi="Palatino Linotype"/>
                <w:b/>
              </w:rPr>
              <w:t>confounding variable</w:t>
            </w:r>
            <w:r>
              <w:rPr>
                <w:rFonts w:ascii="Palatino Linotype" w:hAnsi="Palatino Linotype"/>
              </w:rPr>
              <w:t xml:space="preserve"> both affe</w:t>
            </w:r>
            <w:r w:rsidR="004A753D">
              <w:rPr>
                <w:rFonts w:ascii="Palatino Linotype" w:hAnsi="Palatino Linotype"/>
              </w:rPr>
              <w:t>cts the response variable and</w:t>
            </w:r>
            <w:r>
              <w:rPr>
                <w:rFonts w:ascii="Palatino Linotype" w:hAnsi="Palatino Linotype"/>
              </w:rPr>
              <w:t xml:space="preserve"> is</w:t>
            </w:r>
            <w:r w:rsidR="004A753D">
              <w:rPr>
                <w:rFonts w:ascii="Palatino Linotype" w:hAnsi="Palatino Linotype"/>
              </w:rPr>
              <w:t xml:space="preserve"> also</w:t>
            </w:r>
            <w:r>
              <w:rPr>
                <w:rFonts w:ascii="Palatino Linotype" w:hAnsi="Palatino Linotype"/>
              </w:rPr>
              <w:t xml:space="preserve"> related to the explanatory variable.  </w:t>
            </w:r>
            <w:r w:rsidR="004A753D">
              <w:rPr>
                <w:rFonts w:ascii="Palatino Linotype" w:hAnsi="Palatino Linotype"/>
              </w:rPr>
              <w:t>If a variable is a</w:t>
            </w:r>
            <w:r>
              <w:rPr>
                <w:rFonts w:ascii="Palatino Linotype" w:hAnsi="Palatino Linotype"/>
              </w:rPr>
              <w:t xml:space="preserve"> confounding variable</w:t>
            </w:r>
            <w:r w:rsidR="004A753D">
              <w:rPr>
                <w:rFonts w:ascii="Palatino Linotype" w:hAnsi="Palatino Linotype"/>
              </w:rPr>
              <w:t>, then its effect</w:t>
            </w:r>
            <w:r>
              <w:rPr>
                <w:rFonts w:ascii="Palatino Linotype" w:hAnsi="Palatino Linotype"/>
              </w:rPr>
              <w:t xml:space="preserve"> cannot be separated from the effect of the explanatory variable.</w:t>
            </w:r>
          </w:p>
        </w:tc>
      </w:tr>
      <w:tr w:rsidR="007819AA" w:rsidTr="006F4F00">
        <w:trPr>
          <w:trHeight w:val="701"/>
        </w:trPr>
        <w:tc>
          <w:tcPr>
            <w:tcW w:w="9576" w:type="dxa"/>
            <w:vAlign w:val="center"/>
          </w:tcPr>
          <w:p w:rsidR="007819AA" w:rsidRPr="007819AA" w:rsidRDefault="007819AA" w:rsidP="004A753D">
            <w:pPr>
              <w:contextualSpacing/>
              <w:rPr>
                <w:rFonts w:ascii="Palatino Linotype" w:hAnsi="Palatino Linotype"/>
              </w:rPr>
            </w:pPr>
            <w:r>
              <w:rPr>
                <w:rFonts w:ascii="Palatino Linotype" w:hAnsi="Palatino Linotype"/>
              </w:rPr>
              <w:t xml:space="preserve">A </w:t>
            </w:r>
            <w:r w:rsidRPr="007819AA">
              <w:rPr>
                <w:rFonts w:ascii="Palatino Linotype" w:hAnsi="Palatino Linotype"/>
                <w:b/>
              </w:rPr>
              <w:t>lurking variable</w:t>
            </w:r>
            <w:r>
              <w:rPr>
                <w:rFonts w:ascii="Palatino Linotype" w:hAnsi="Palatino Linotype"/>
              </w:rPr>
              <w:t xml:space="preserve"> is a potential confounding variable that is not measured and is not</w:t>
            </w:r>
            <w:r w:rsidR="004A753D">
              <w:rPr>
                <w:rFonts w:ascii="Palatino Linotype" w:hAnsi="Palatino Linotype"/>
              </w:rPr>
              <w:t xml:space="preserve"> at all</w:t>
            </w:r>
            <w:r>
              <w:rPr>
                <w:rFonts w:ascii="Palatino Linotype" w:hAnsi="Palatino Linotype"/>
              </w:rPr>
              <w:t xml:space="preserve"> considered in the study.</w:t>
            </w:r>
          </w:p>
        </w:tc>
      </w:tr>
    </w:tbl>
    <w:p w:rsidR="006F4F00" w:rsidRDefault="007819AA" w:rsidP="006F4F00">
      <w:pPr>
        <w:spacing w:after="300" w:line="345" w:lineRule="atLeast"/>
        <w:rPr>
          <w:rFonts w:ascii="Palatino Linotype" w:hAnsi="Palatino Linotype"/>
        </w:rPr>
      </w:pPr>
      <w:r>
        <w:rPr>
          <w:rFonts w:ascii="Palatino Linotype" w:hAnsi="Palatino Linotype"/>
        </w:rPr>
        <w:br/>
        <w:t xml:space="preserve">Confounding might make it appear as though a relationship exists between the explanatory and response variable when this is in reality not the case.  </w:t>
      </w:r>
      <w:r w:rsidR="006F4F00">
        <w:rPr>
          <w:rFonts w:ascii="Palatino Linotype" w:hAnsi="Palatino Linotype"/>
        </w:rPr>
        <w:t>For example, consider the following case studies.</w:t>
      </w:r>
    </w:p>
    <w:tbl>
      <w:tblPr>
        <w:tblStyle w:val="TableGrid"/>
        <w:tblW w:w="0" w:type="auto"/>
        <w:tblLook w:val="04A0" w:firstRow="1" w:lastRow="0" w:firstColumn="1" w:lastColumn="0" w:noHBand="0" w:noVBand="1"/>
      </w:tblPr>
      <w:tblGrid>
        <w:gridCol w:w="9350"/>
      </w:tblGrid>
      <w:tr w:rsidR="006F4F00" w:rsidTr="006F4F00">
        <w:trPr>
          <w:trHeight w:val="377"/>
          <w:tblHeader/>
        </w:trPr>
        <w:tc>
          <w:tcPr>
            <w:tcW w:w="9576" w:type="dxa"/>
            <w:shd w:val="clear" w:color="auto" w:fill="F2F2F2" w:themeFill="background1" w:themeFillShade="F2"/>
            <w:vAlign w:val="center"/>
          </w:tcPr>
          <w:p w:rsidR="006F4F00" w:rsidRPr="006F4F00" w:rsidRDefault="006F4F00" w:rsidP="006F4F00">
            <w:pPr>
              <w:rPr>
                <w:rFonts w:ascii="Palatino Linotype" w:hAnsi="Palatino Linotype"/>
                <w:b/>
              </w:rPr>
            </w:pPr>
            <w:r w:rsidRPr="006F4F00">
              <w:rPr>
                <w:rFonts w:ascii="Palatino Linotype" w:hAnsi="Palatino Linotype"/>
                <w:b/>
              </w:rPr>
              <w:t xml:space="preserve">Case Study: </w:t>
            </w:r>
            <w:r>
              <w:rPr>
                <w:rFonts w:ascii="Palatino Linotype" w:hAnsi="Palatino Linotype"/>
                <w:b/>
              </w:rPr>
              <w:t>Breakfast Cereal and Healthy Weight in Children</w:t>
            </w:r>
          </w:p>
        </w:tc>
      </w:tr>
      <w:tr w:rsidR="006F4F00" w:rsidTr="005C548C">
        <w:trPr>
          <w:trHeight w:val="2087"/>
        </w:trPr>
        <w:tc>
          <w:tcPr>
            <w:tcW w:w="9576" w:type="dxa"/>
          </w:tcPr>
          <w:p w:rsidR="006F4F00" w:rsidRPr="006F4F00" w:rsidRDefault="006F4F00" w:rsidP="006F4F00">
            <w:pPr>
              <w:rPr>
                <w:rFonts w:ascii="Palatino Linotype" w:hAnsi="Palatino Linotype"/>
                <w:b/>
              </w:rPr>
            </w:pPr>
            <w:r>
              <w:rPr>
                <w:rFonts w:ascii="Palatino Linotype" w:hAnsi="Palatino Linotype"/>
                <w:b/>
              </w:rPr>
              <w:br/>
            </w:r>
            <w:r>
              <w:rPr>
                <w:rFonts w:ascii="Palatino Linotype" w:hAnsi="Palatino Linotype" w:cstheme="minorHAnsi"/>
              </w:rPr>
              <w:t xml:space="preserve">A 2012 study was conducted to investigate the relationship between eating breakfast cereal and weights of children.  One summary of this study </w:t>
            </w:r>
            <w:r w:rsidRPr="00122625">
              <w:rPr>
                <w:rFonts w:ascii="Palatino Linotype" w:hAnsi="Palatino Linotype" w:cstheme="minorHAnsi"/>
              </w:rPr>
              <w:t>was headlined, “Breakfast Cereals Prevent Overweight in Children.”</w:t>
            </w:r>
            <w:r>
              <w:rPr>
                <w:rFonts w:ascii="Palatino Linotype" w:hAnsi="Palatino Linotype" w:cstheme="minorHAnsi"/>
              </w:rPr>
              <w:t xml:space="preserve">  The article claims that based on this study</w:t>
            </w:r>
            <w:r w:rsidRPr="00122625">
              <w:rPr>
                <w:rFonts w:ascii="Palatino Linotype" w:hAnsi="Palatino Linotype" w:cs="Arial"/>
                <w:i/>
              </w:rPr>
              <w:t>,</w:t>
            </w:r>
            <w:r w:rsidRPr="00122625">
              <w:rPr>
                <w:rFonts w:ascii="Palatino Linotype" w:hAnsi="Palatino Linotype" w:cs="Arial"/>
              </w:rPr>
              <w:t xml:space="preserve"> </w:t>
            </w:r>
            <w:r>
              <w:rPr>
                <w:rFonts w:ascii="Palatino Linotype" w:hAnsi="Palatino Linotype" w:cs="Arial"/>
              </w:rPr>
              <w:t xml:space="preserve">we can conclude that </w:t>
            </w:r>
            <w:r w:rsidRPr="00122625">
              <w:rPr>
                <w:rFonts w:ascii="Palatino Linotype" w:hAnsi="Palatino Linotype" w:cs="Arial"/>
              </w:rPr>
              <w:t xml:space="preserve">regularly eating cereal for </w:t>
            </w:r>
            <w:r>
              <w:rPr>
                <w:rFonts w:ascii="Palatino Linotype" w:hAnsi="Palatino Linotype" w:cs="Arial"/>
              </w:rPr>
              <w:t xml:space="preserve">breakfast </w:t>
            </w:r>
            <w:r w:rsidRPr="00122625">
              <w:rPr>
                <w:rFonts w:ascii="Palatino Linotype" w:hAnsi="Palatino Linotype" w:cs="Arial"/>
              </w:rPr>
              <w:t>every day</w:t>
            </w:r>
            <w:r>
              <w:rPr>
                <w:rFonts w:ascii="Palatino Linotype" w:hAnsi="Palatino Linotype" w:cs="Arial"/>
              </w:rPr>
              <w:t xml:space="preserve"> (even super-sugary cereals!)</w:t>
            </w:r>
            <w:r w:rsidRPr="00122625">
              <w:rPr>
                <w:rFonts w:ascii="Palatino Linotype" w:hAnsi="Palatino Linotype" w:cs="Arial"/>
              </w:rPr>
              <w:t xml:space="preserve"> </w:t>
            </w:r>
            <w:r>
              <w:rPr>
                <w:rFonts w:ascii="Palatino Linotype" w:hAnsi="Palatino Linotype" w:cs="Arial"/>
              </w:rPr>
              <w:t>is</w:t>
            </w:r>
            <w:r w:rsidRPr="00122625">
              <w:rPr>
                <w:rFonts w:ascii="Palatino Linotype" w:hAnsi="Palatino Linotype" w:cs="Arial"/>
              </w:rPr>
              <w:t xml:space="preserve"> </w:t>
            </w:r>
            <w:r>
              <w:rPr>
                <w:rFonts w:ascii="Palatino Linotype" w:hAnsi="Palatino Linotype" w:cs="Arial"/>
              </w:rPr>
              <w:t>tied</w:t>
            </w:r>
            <w:r w:rsidRPr="00122625">
              <w:rPr>
                <w:rFonts w:ascii="Palatino Linotype" w:hAnsi="Palatino Linotype" w:cs="Arial"/>
              </w:rPr>
              <w:t xml:space="preserve"> </w:t>
            </w:r>
            <w:r>
              <w:rPr>
                <w:rFonts w:ascii="Palatino Linotype" w:hAnsi="Palatino Linotype" w:cs="Arial"/>
              </w:rPr>
              <w:t>to</w:t>
            </w:r>
            <w:r w:rsidRPr="006F4F00">
              <w:rPr>
                <w:rFonts w:ascii="Palatino Linotype" w:hAnsi="Palatino Linotype" w:cs="Arial"/>
              </w:rPr>
              <w:t xml:space="preserve"> health</w:t>
            </w:r>
            <w:r w:rsidRPr="00122625">
              <w:rPr>
                <w:rFonts w:ascii="Palatino Linotype" w:hAnsi="Palatino Linotype" w:cs="Arial"/>
              </w:rPr>
              <w:t>y weight</w:t>
            </w:r>
            <w:r>
              <w:rPr>
                <w:rFonts w:ascii="Palatino Linotype" w:hAnsi="Palatino Linotype" w:cs="Arial"/>
              </w:rPr>
              <w:t>s</w:t>
            </w:r>
            <w:r w:rsidRPr="00122625">
              <w:rPr>
                <w:rFonts w:ascii="Palatino Linotype" w:hAnsi="Palatino Linotype" w:cs="Arial"/>
              </w:rPr>
              <w:t xml:space="preserve"> for children.</w:t>
            </w:r>
            <w:r>
              <w:rPr>
                <w:rFonts w:ascii="Palatino Linotype" w:hAnsi="Palatino Linotype" w:cs="Arial"/>
              </w:rPr>
              <w:t xml:space="preserve">  </w:t>
            </w:r>
            <w:r w:rsidRPr="0064698E">
              <w:rPr>
                <w:rFonts w:ascii="Palatino Linotype" w:hAnsi="Palatino Linotype" w:cs="Arial"/>
                <w:i/>
              </w:rPr>
              <w:t xml:space="preserve">Source: </w:t>
            </w:r>
            <w:hyperlink r:id="rId10" w:history="1">
              <w:r w:rsidRPr="0064698E">
                <w:rPr>
                  <w:rStyle w:val="Hyperlink"/>
                  <w:rFonts w:ascii="Palatino Linotype" w:hAnsi="Palatino Linotype" w:cs="Arial"/>
                  <w:i/>
                </w:rPr>
                <w:t>worldhealthme.blogspot.com</w:t>
              </w:r>
            </w:hyperlink>
            <w:r>
              <w:rPr>
                <w:rFonts w:ascii="Palatino Linotype" w:hAnsi="Palatino Linotype" w:cs="Arial"/>
                <w:i/>
              </w:rPr>
              <w:t>.</w:t>
            </w:r>
          </w:p>
        </w:tc>
      </w:tr>
      <w:tr w:rsidR="006F4F00" w:rsidTr="006F4F00">
        <w:trPr>
          <w:trHeight w:val="2150"/>
        </w:trPr>
        <w:tc>
          <w:tcPr>
            <w:tcW w:w="9576" w:type="dxa"/>
          </w:tcPr>
          <w:p w:rsidR="006F4F00" w:rsidRDefault="006F4F00" w:rsidP="006F4F00">
            <w:pPr>
              <w:rPr>
                <w:rFonts w:ascii="Palatino Linotype" w:hAnsi="Palatino Linotype"/>
              </w:rPr>
            </w:pPr>
            <w:r>
              <w:rPr>
                <w:rFonts w:ascii="Palatino Linotype" w:hAnsi="Palatino Linotype"/>
                <w:b/>
              </w:rPr>
              <w:lastRenderedPageBreak/>
              <w:br/>
            </w:r>
            <w:r w:rsidRPr="006F4F00">
              <w:rPr>
                <w:rFonts w:ascii="Palatino Linotype" w:hAnsi="Palatino Linotype"/>
                <w:u w:val="single"/>
              </w:rPr>
              <w:t>Question</w:t>
            </w:r>
            <w:r>
              <w:rPr>
                <w:rFonts w:ascii="Palatino Linotype" w:hAnsi="Palatino Linotype"/>
                <w:u w:val="single"/>
              </w:rPr>
              <w:t>s</w:t>
            </w:r>
            <w:r>
              <w:rPr>
                <w:rFonts w:ascii="Palatino Linotype" w:hAnsi="Palatino Linotype"/>
              </w:rPr>
              <w:t xml:space="preserve">:  </w:t>
            </w:r>
          </w:p>
          <w:p w:rsidR="006F4F00" w:rsidRDefault="006F4F00" w:rsidP="006F4F00">
            <w:pPr>
              <w:rPr>
                <w:rFonts w:ascii="Palatino Linotype" w:hAnsi="Palatino Linotype"/>
              </w:rPr>
            </w:pPr>
          </w:p>
          <w:p w:rsidR="006F4F00" w:rsidRPr="006F4F00" w:rsidRDefault="006F4F00" w:rsidP="006F4F00">
            <w:pPr>
              <w:pStyle w:val="ListParagraph"/>
              <w:numPr>
                <w:ilvl w:val="0"/>
                <w:numId w:val="17"/>
              </w:numPr>
              <w:rPr>
                <w:rFonts w:ascii="Palatino Linotype" w:hAnsi="Palatino Linotype"/>
              </w:rPr>
            </w:pPr>
            <w:r w:rsidRPr="006F4F00">
              <w:rPr>
                <w:rFonts w:ascii="Palatino Linotype" w:hAnsi="Palatino Linotype" w:cstheme="minorHAnsi"/>
              </w:rPr>
              <w:t xml:space="preserve">Can you think of other potential confounding variables related to eating breakfast cereal that might also affect whether or not a child maintains a healthy weight?  </w:t>
            </w:r>
            <w:r w:rsidRPr="006F4F00">
              <w:rPr>
                <w:rFonts w:ascii="Palatino Linotype" w:hAnsi="Palatino Linotype" w:cstheme="minorHAnsi"/>
              </w:rPr>
              <w:br/>
            </w:r>
          </w:p>
          <w:p w:rsidR="006F4F00" w:rsidRDefault="006F4F00" w:rsidP="006F4F00">
            <w:pPr>
              <w:pStyle w:val="ListParagraph"/>
              <w:rPr>
                <w:rFonts w:ascii="Palatino Linotype" w:hAnsi="Palatino Linotype" w:cstheme="minorHAnsi"/>
              </w:rPr>
            </w:pPr>
            <w:r>
              <w:rPr>
                <w:rFonts w:ascii="Palatino Linotype" w:hAnsi="Palatino Linotype" w:cstheme="minorHAnsi"/>
                <w:noProof/>
              </w:rPr>
              <w:drawing>
                <wp:inline distT="0" distB="0" distL="0" distR="0" wp14:anchorId="730909C2" wp14:editId="3CC846D2">
                  <wp:extent cx="2804747" cy="1657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747" cy="1657350"/>
                          </a:xfrm>
                          <a:prstGeom prst="rect">
                            <a:avLst/>
                          </a:prstGeom>
                          <a:noFill/>
                          <a:ln>
                            <a:noFill/>
                          </a:ln>
                        </pic:spPr>
                      </pic:pic>
                    </a:graphicData>
                  </a:graphic>
                </wp:inline>
              </w:drawing>
            </w:r>
          </w:p>
          <w:p w:rsidR="006F4F00" w:rsidRDefault="006F4F00" w:rsidP="006F4F00">
            <w:pPr>
              <w:rPr>
                <w:rFonts w:ascii="Palatino Linotype" w:hAnsi="Palatino Linotype"/>
                <w:b/>
              </w:rPr>
            </w:pPr>
          </w:p>
          <w:p w:rsidR="006F4F00" w:rsidRPr="006F4F00" w:rsidRDefault="006F4F00" w:rsidP="006F4F00">
            <w:pPr>
              <w:pStyle w:val="ListParagraph"/>
              <w:numPr>
                <w:ilvl w:val="0"/>
                <w:numId w:val="17"/>
              </w:numPr>
              <w:rPr>
                <w:rFonts w:ascii="Palatino Linotype" w:hAnsi="Palatino Linotype"/>
                <w:b/>
              </w:rPr>
            </w:pPr>
            <w:r w:rsidRPr="006F4F00">
              <w:rPr>
                <w:rFonts w:ascii="Palatino Linotype" w:hAnsi="Palatino Linotype" w:cstheme="minorHAnsi"/>
              </w:rPr>
              <w:t xml:space="preserve">Note that the appearance of an association between eating breakfast cereal and whether or not a healthy weight is maintained could </w:t>
            </w:r>
            <w:r>
              <w:rPr>
                <w:rFonts w:ascii="Palatino Linotype" w:hAnsi="Palatino Linotype" w:cstheme="minorHAnsi"/>
              </w:rPr>
              <w:t xml:space="preserve">potentially </w:t>
            </w:r>
            <w:r w:rsidRPr="006F4F00">
              <w:rPr>
                <w:rFonts w:ascii="Palatino Linotype" w:hAnsi="Palatino Linotype" w:cstheme="minorHAnsi"/>
              </w:rPr>
              <w:t>be due to these confounding variables.</w:t>
            </w:r>
            <w:r>
              <w:rPr>
                <w:rFonts w:ascii="Palatino Linotype" w:hAnsi="Palatino Linotype" w:cstheme="minorHAnsi"/>
              </w:rPr>
              <w:t xml:space="preserve">  Given this information, do you think it is fair for </w:t>
            </w:r>
            <w:r w:rsidR="00A44EB1">
              <w:rPr>
                <w:rFonts w:ascii="Palatino Linotype" w:hAnsi="Palatino Linotype" w:cstheme="minorHAnsi"/>
              </w:rPr>
              <w:t xml:space="preserve">the </w:t>
            </w:r>
            <w:r>
              <w:rPr>
                <w:rFonts w:ascii="Palatino Linotype" w:hAnsi="Palatino Linotype" w:cstheme="minorHAnsi"/>
              </w:rPr>
              <w:t>aforementioned headline to use language such as “breakfast cereals prevent…”?  Why or why not?</w:t>
            </w:r>
            <w:r>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6CE5">
              <w:rPr>
                <w:rFonts w:ascii="Palatino Linotype" w:hAnsi="Palatino Linotype" w:cstheme="minorHAnsi"/>
              </w:rPr>
              <w:br/>
            </w:r>
            <w:r w:rsidR="00A44EB1">
              <w:rPr>
                <w:rFonts w:ascii="Palatino Linotype" w:hAnsi="Palatino Linotype"/>
                <w:b/>
              </w:rPr>
              <w:br/>
            </w:r>
          </w:p>
        </w:tc>
      </w:tr>
    </w:tbl>
    <w:p w:rsidR="006F4F00" w:rsidRDefault="006F4F00" w:rsidP="00A46CE5">
      <w:pPr>
        <w:spacing w:after="0" w:line="345" w:lineRule="atLeast"/>
        <w:rPr>
          <w:rFonts w:ascii="Palatino Linotype" w:hAnsi="Palatino Linotype"/>
        </w:rPr>
      </w:pPr>
    </w:p>
    <w:tbl>
      <w:tblPr>
        <w:tblStyle w:val="TableGrid"/>
        <w:tblW w:w="0" w:type="auto"/>
        <w:tblLook w:val="04A0" w:firstRow="1" w:lastRow="0" w:firstColumn="1" w:lastColumn="0" w:noHBand="0" w:noVBand="1"/>
      </w:tblPr>
      <w:tblGrid>
        <w:gridCol w:w="9350"/>
      </w:tblGrid>
      <w:tr w:rsidR="006F4F00" w:rsidTr="004B2F72">
        <w:trPr>
          <w:trHeight w:val="377"/>
          <w:tblHeader/>
        </w:trPr>
        <w:tc>
          <w:tcPr>
            <w:tcW w:w="9576" w:type="dxa"/>
            <w:shd w:val="clear" w:color="auto" w:fill="F2F2F2" w:themeFill="background1" w:themeFillShade="F2"/>
            <w:vAlign w:val="center"/>
          </w:tcPr>
          <w:p w:rsidR="006F4F00" w:rsidRPr="006F4F00" w:rsidRDefault="006F4F00" w:rsidP="004B2F72">
            <w:pPr>
              <w:rPr>
                <w:rFonts w:ascii="Palatino Linotype" w:hAnsi="Palatino Linotype"/>
                <w:b/>
              </w:rPr>
            </w:pPr>
            <w:r>
              <w:rPr>
                <w:rFonts w:ascii="Palatino Linotype" w:hAnsi="Palatino Linotype"/>
                <w:b/>
              </w:rPr>
              <w:lastRenderedPageBreak/>
              <w:t>Case Study: Adoption and Suicide Risk</w:t>
            </w:r>
          </w:p>
        </w:tc>
      </w:tr>
      <w:tr w:rsidR="006F4F00" w:rsidTr="00A44EB1">
        <w:trPr>
          <w:trHeight w:val="3680"/>
        </w:trPr>
        <w:tc>
          <w:tcPr>
            <w:tcW w:w="9576" w:type="dxa"/>
            <w:vAlign w:val="center"/>
          </w:tcPr>
          <w:p w:rsidR="006F4F00" w:rsidRPr="006F4F00" w:rsidRDefault="006F4F00" w:rsidP="006F4F00">
            <w:pPr>
              <w:rPr>
                <w:rFonts w:ascii="Palatino Linotype" w:hAnsi="Palatino Linotype" w:cstheme="minorHAnsi"/>
              </w:rPr>
            </w:pPr>
            <w:r>
              <w:rPr>
                <w:rFonts w:ascii="Palatino Linotype" w:hAnsi="Palatino Linotype" w:cstheme="minorHAnsi"/>
              </w:rPr>
              <w:t>I</w:t>
            </w:r>
            <w:r w:rsidRPr="006F4F00">
              <w:rPr>
                <w:rFonts w:ascii="Palatino Linotype" w:hAnsi="Palatino Linotype" w:cstheme="minorHAnsi"/>
              </w:rPr>
              <w:t xml:space="preserve">n September of 2013, researchers from the University of Minnesota published a study in the journal </w:t>
            </w:r>
            <w:r w:rsidRPr="006F4F00">
              <w:rPr>
                <w:rFonts w:ascii="Palatino Linotype" w:hAnsi="Palatino Linotype" w:cstheme="minorHAnsi"/>
                <w:i/>
              </w:rPr>
              <w:t xml:space="preserve">Pediatrics.  </w:t>
            </w:r>
            <w:r w:rsidRPr="006F4F00">
              <w:rPr>
                <w:rFonts w:ascii="Palatino Linotype" w:hAnsi="Palatino Linotype" w:cstheme="minorHAnsi"/>
              </w:rPr>
              <w:t xml:space="preserve">This study was described in a </w:t>
            </w:r>
            <w:r w:rsidRPr="006F4F00">
              <w:rPr>
                <w:rFonts w:ascii="Palatino Linotype" w:hAnsi="Palatino Linotype" w:cstheme="minorHAnsi"/>
                <w:i/>
              </w:rPr>
              <w:t>Fox News</w:t>
            </w:r>
            <w:r w:rsidRPr="006F4F00">
              <w:rPr>
                <w:rFonts w:ascii="Palatino Linotype" w:hAnsi="Palatino Linotype" w:cstheme="minorHAnsi"/>
              </w:rPr>
              <w:t xml:space="preserve"> article titled “Adopted teens may be at higher risk of suicide.”  This article described the results as follows:  </w:t>
            </w:r>
            <w:r w:rsidRPr="006F4F00">
              <w:rPr>
                <w:rFonts w:ascii="Palatino Linotype" w:eastAsia="Times New Roman" w:hAnsi="Palatino Linotype" w:cs="Arial"/>
                <w:i/>
              </w:rPr>
              <w:t>[The researchers] examined data from an existing University of Minnesota study of 692 adopted children and 540 non</w:t>
            </w:r>
            <w:r w:rsidR="00C53A30">
              <w:rPr>
                <w:rFonts w:ascii="Palatino Linotype" w:eastAsia="Times New Roman" w:hAnsi="Palatino Linotype" w:cs="Arial"/>
                <w:i/>
              </w:rPr>
              <w:t>-</w:t>
            </w:r>
            <w:r w:rsidRPr="006F4F00">
              <w:rPr>
                <w:rFonts w:ascii="Palatino Linotype" w:eastAsia="Times New Roman" w:hAnsi="Palatino Linotype" w:cs="Arial"/>
                <w:i/>
              </w:rPr>
              <w:t xml:space="preserve">adopted siblings in Minnesota… All of the adopted kids, who were between 11 and 21 years old during the study period, had been taken in by their families before age two.  Almost three quarters of the adopted children were born abroad, most of the foreign-born children were from </w:t>
            </w:r>
            <w:hyperlink r:id="rId12" w:tooltip="Full coverage of South Korea" w:history="1">
              <w:r w:rsidRPr="006F4F00">
                <w:rPr>
                  <w:rFonts w:ascii="Palatino Linotype" w:eastAsia="Times New Roman" w:hAnsi="Palatino Linotype" w:cs="Arial"/>
                  <w:i/>
                </w:rPr>
                <w:t>South Korea</w:t>
              </w:r>
            </w:hyperlink>
            <w:r w:rsidRPr="006F4F00">
              <w:rPr>
                <w:rFonts w:ascii="Palatino Linotype" w:eastAsia="Times New Roman" w:hAnsi="Palatino Linotype" w:cs="Arial"/>
                <w:i/>
              </w:rPr>
              <w:t xml:space="preserve"> and 60 percent of those were girls.  At the beginning of the study, and again about three years later, the research</w:t>
            </w:r>
            <w:r w:rsidR="00A44EB1">
              <w:rPr>
                <w:rFonts w:ascii="Palatino Linotype" w:eastAsia="Times New Roman" w:hAnsi="Palatino Linotype" w:cs="Arial"/>
                <w:i/>
              </w:rPr>
              <w:t xml:space="preserve">ers asked participating </w:t>
            </w:r>
            <w:r w:rsidRPr="006F4F00">
              <w:rPr>
                <w:rFonts w:ascii="Palatino Linotype" w:eastAsia="Times New Roman" w:hAnsi="Palatino Linotype" w:cs="Arial"/>
                <w:i/>
              </w:rPr>
              <w:t>families if the children had made a suicide attempt.  Over the three years of the study, 56 children attempted suicide at least once, according to the family members' reports. Of those kids, 47 were ad</w:t>
            </w:r>
            <w:r>
              <w:rPr>
                <w:rFonts w:ascii="Palatino Linotype" w:eastAsia="Times New Roman" w:hAnsi="Palatino Linotype" w:cs="Arial"/>
                <w:i/>
              </w:rPr>
              <w:t>opted and nine were not adopted.</w:t>
            </w:r>
          </w:p>
        </w:tc>
      </w:tr>
      <w:tr w:rsidR="006F4F00" w:rsidTr="006F4F00">
        <w:trPr>
          <w:trHeight w:val="3950"/>
        </w:trPr>
        <w:tc>
          <w:tcPr>
            <w:tcW w:w="9576" w:type="dxa"/>
            <w:vAlign w:val="center"/>
          </w:tcPr>
          <w:p w:rsidR="006F4F00" w:rsidRPr="006F4F00" w:rsidRDefault="006F4F00" w:rsidP="00A46CE5">
            <w:pPr>
              <w:rPr>
                <w:rFonts w:ascii="Palatino Linotype" w:hAnsi="Palatino Linotype" w:cstheme="minorHAnsi"/>
              </w:rPr>
            </w:pPr>
            <w:r w:rsidRPr="006F4F00">
              <w:rPr>
                <w:rFonts w:ascii="Palatino Linotype" w:hAnsi="Palatino Linotype" w:cstheme="minorHAnsi"/>
                <w:u w:val="single"/>
              </w:rPr>
              <w:t>Questions</w:t>
            </w:r>
            <w:r w:rsidRPr="006F4F00">
              <w:rPr>
                <w:rFonts w:ascii="Palatino Linotype" w:hAnsi="Palatino Linotype" w:cstheme="minorHAnsi"/>
              </w:rPr>
              <w:t>:</w:t>
            </w:r>
            <w:r w:rsidRPr="006F4F00">
              <w:rPr>
                <w:rFonts w:ascii="Palatino Linotype" w:hAnsi="Palatino Linotype" w:cstheme="minorHAnsi"/>
              </w:rPr>
              <w:br/>
            </w:r>
          </w:p>
          <w:p w:rsidR="006F4F00" w:rsidRPr="006F4F00" w:rsidRDefault="006F4F00" w:rsidP="006F4F00">
            <w:pPr>
              <w:pStyle w:val="ListParagraph"/>
              <w:numPr>
                <w:ilvl w:val="0"/>
                <w:numId w:val="18"/>
              </w:numPr>
              <w:rPr>
                <w:rFonts w:ascii="Palatino Linotype" w:hAnsi="Palatino Linotype" w:cstheme="minorHAnsi"/>
              </w:rPr>
            </w:pPr>
            <w:r w:rsidRPr="006F4F00">
              <w:rPr>
                <w:rFonts w:ascii="Palatino Linotype" w:hAnsi="Palatino Linotype" w:cstheme="minorHAnsi"/>
              </w:rPr>
              <w:t xml:space="preserve">Can you think of any other potential confounding variables related to adoption that might also affect suicide attempts?  </w:t>
            </w:r>
            <w:r w:rsidRPr="006F4F00">
              <w:rPr>
                <w:rFonts w:ascii="Palatino Linotype" w:hAnsi="Palatino Linotype" w:cstheme="minorHAnsi"/>
              </w:rPr>
              <w:br/>
            </w:r>
          </w:p>
          <w:p w:rsidR="006F4F00" w:rsidRPr="006F4F00" w:rsidRDefault="006F4F00" w:rsidP="006F4F00">
            <w:pPr>
              <w:pStyle w:val="ListParagraph"/>
              <w:rPr>
                <w:rFonts w:ascii="Palatino Linotype" w:hAnsi="Palatino Linotype" w:cstheme="minorHAnsi"/>
              </w:rPr>
            </w:pPr>
            <w:r w:rsidRPr="006F4F00">
              <w:rPr>
                <w:rFonts w:ascii="Palatino Linotype" w:hAnsi="Palatino Linotype" w:cstheme="minorHAnsi"/>
                <w:noProof/>
              </w:rPr>
              <w:drawing>
                <wp:inline distT="0" distB="0" distL="0" distR="0" wp14:anchorId="092BAF8E" wp14:editId="6BFA9853">
                  <wp:extent cx="2512613" cy="1343378"/>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3956" cy="1349443"/>
                          </a:xfrm>
                          <a:prstGeom prst="rect">
                            <a:avLst/>
                          </a:prstGeom>
                          <a:noFill/>
                          <a:ln>
                            <a:noFill/>
                          </a:ln>
                        </pic:spPr>
                      </pic:pic>
                    </a:graphicData>
                  </a:graphic>
                </wp:inline>
              </w:drawing>
            </w:r>
          </w:p>
          <w:p w:rsidR="006F4F00" w:rsidRPr="006F4F00" w:rsidRDefault="006F4F00" w:rsidP="006F4F00">
            <w:pPr>
              <w:pStyle w:val="ListParagraph"/>
              <w:rPr>
                <w:rFonts w:ascii="Palatino Linotype" w:hAnsi="Palatino Linotype" w:cstheme="minorHAnsi"/>
              </w:rPr>
            </w:pPr>
          </w:p>
          <w:p w:rsidR="006F4F00" w:rsidRPr="006F4F00" w:rsidRDefault="006F4F00" w:rsidP="006F4F00">
            <w:pPr>
              <w:pStyle w:val="ListParagraph"/>
              <w:numPr>
                <w:ilvl w:val="0"/>
                <w:numId w:val="18"/>
              </w:numPr>
              <w:rPr>
                <w:rFonts w:ascii="Palatino Linotype" w:hAnsi="Palatino Linotype" w:cstheme="minorHAnsi"/>
              </w:rPr>
            </w:pPr>
            <w:r w:rsidRPr="006F4F00">
              <w:rPr>
                <w:rFonts w:ascii="Palatino Linotype" w:hAnsi="Palatino Linotype" w:cstheme="minorHAnsi"/>
              </w:rPr>
              <w:t>The following quote was taken from the Fox News article (</w:t>
            </w:r>
            <w:hyperlink r:id="rId14" w:history="1">
              <w:r w:rsidRPr="006F4F00">
                <w:rPr>
                  <w:rStyle w:val="Hyperlink"/>
                  <w:rFonts w:ascii="Palatino Linotype" w:hAnsi="Palatino Linotype" w:cstheme="minorHAnsi"/>
                </w:rPr>
                <w:t>foxnews.com</w:t>
              </w:r>
            </w:hyperlink>
            <w:r w:rsidRPr="006F4F00">
              <w:rPr>
                <w:rFonts w:ascii="Palatino Linotype" w:hAnsi="Palatino Linotype" w:cstheme="minorHAnsi"/>
              </w:rPr>
              <w:t>).</w:t>
            </w:r>
          </w:p>
          <w:p w:rsidR="006F4F00" w:rsidRPr="006F4F00" w:rsidRDefault="006F4F00" w:rsidP="00A46CE5">
            <w:pPr>
              <w:pStyle w:val="NormalWeb"/>
              <w:spacing w:after="0" w:afterAutospacing="0"/>
              <w:ind w:left="720"/>
              <w:rPr>
                <w:rFonts w:ascii="Palatino Linotype" w:hAnsi="Palatino Linotype" w:cs="Arial"/>
                <w:sz w:val="22"/>
                <w:szCs w:val="22"/>
                <w:lang w:val="en"/>
              </w:rPr>
            </w:pPr>
            <w:r w:rsidRPr="00A46CE5">
              <w:rPr>
                <w:rFonts w:ascii="Palatino Linotype" w:hAnsi="Palatino Linotype" w:cs="Arial"/>
                <w:i/>
                <w:sz w:val="20"/>
                <w:szCs w:val="20"/>
                <w:lang w:val="en"/>
              </w:rPr>
              <w:t>When previous self-harm behavior was taken into account, researchers calculated that adopted teens were 3.7 times more likely to attempt suicide than the other teens… When the researchers adjusted for other factors often linked with suicidal thinking or behavior, including drug use, depression, academic struggles and personality traits like alienation and impulsivity, the increased risk for adopted kids remained…</w:t>
            </w:r>
            <w:r w:rsidRPr="00A46CE5">
              <w:rPr>
                <w:rFonts w:ascii="Palatino Linotype" w:hAnsi="Palatino Linotype" w:cs="Arial"/>
                <w:i/>
                <w:sz w:val="20"/>
                <w:szCs w:val="20"/>
                <w:lang w:val="en"/>
              </w:rPr>
              <w:br/>
            </w:r>
            <w:r w:rsidRPr="00A46CE5">
              <w:rPr>
                <w:rFonts w:ascii="Palatino Linotype" w:hAnsi="Palatino Linotype" w:cs="Arial"/>
                <w:i/>
                <w:sz w:val="20"/>
                <w:szCs w:val="20"/>
                <w:lang w:val="en"/>
              </w:rPr>
              <w:br/>
              <w:t>Other mediating factors, not considered in our study, may include: heritable risk, prenatal factors, factors unique to relinquishment by a biological parent, early trauma, weak attachment to adoptive families and loss of cultural identity and ethnic discrimination," Keyes told Reuters Health by email.</w:t>
            </w:r>
            <w:r w:rsidRPr="006F4F00">
              <w:rPr>
                <w:rFonts w:ascii="Palatino Linotype" w:hAnsi="Palatino Linotype" w:cs="Arial"/>
                <w:i/>
                <w:sz w:val="22"/>
                <w:szCs w:val="22"/>
                <w:lang w:val="en"/>
              </w:rPr>
              <w:br/>
            </w:r>
            <w:r w:rsidRPr="006F4F00">
              <w:rPr>
                <w:rFonts w:ascii="Palatino Linotype" w:hAnsi="Palatino Linotype" w:cs="Arial"/>
                <w:i/>
                <w:sz w:val="22"/>
                <w:szCs w:val="22"/>
                <w:lang w:val="en"/>
              </w:rPr>
              <w:br/>
            </w:r>
            <w:r w:rsidRPr="006F4F00">
              <w:rPr>
                <w:rFonts w:ascii="Palatino Linotype" w:hAnsi="Palatino Linotype" w:cs="Arial"/>
                <w:sz w:val="22"/>
                <w:szCs w:val="22"/>
                <w:lang w:val="en"/>
              </w:rPr>
              <w:t>What confounding variables were considered by the researchers in their analysis?  What other lurking variables did the researchers identify?</w:t>
            </w:r>
            <w:r>
              <w:rPr>
                <w:rFonts w:ascii="Palatino Linotype" w:hAnsi="Palatino Linotype" w:cs="Arial"/>
                <w:sz w:val="22"/>
                <w:szCs w:val="22"/>
                <w:lang w:val="en"/>
              </w:rPr>
              <w:br/>
            </w:r>
          </w:p>
          <w:p w:rsidR="006F4F00" w:rsidRPr="006F4F00" w:rsidRDefault="006F4F00" w:rsidP="006F4F00">
            <w:pPr>
              <w:pStyle w:val="NormalWeb"/>
              <w:numPr>
                <w:ilvl w:val="0"/>
                <w:numId w:val="18"/>
              </w:numPr>
              <w:rPr>
                <w:rFonts w:ascii="Palatino Linotype" w:hAnsi="Palatino Linotype" w:cs="Arial"/>
                <w:sz w:val="22"/>
                <w:szCs w:val="22"/>
                <w:lang w:val="en"/>
              </w:rPr>
            </w:pPr>
            <w:r w:rsidRPr="006F4F00">
              <w:rPr>
                <w:rFonts w:ascii="Palatino Linotype" w:hAnsi="Palatino Linotype" w:cstheme="minorHAnsi"/>
                <w:sz w:val="22"/>
                <w:szCs w:val="22"/>
              </w:rPr>
              <w:lastRenderedPageBreak/>
              <w:t xml:space="preserve">Below are actual headlines used to publicize the results of this </w:t>
            </w:r>
            <w:proofErr w:type="gramStart"/>
            <w:r w:rsidRPr="006F4F00">
              <w:rPr>
                <w:rFonts w:ascii="Palatino Linotype" w:hAnsi="Palatino Linotype" w:cstheme="minorHAnsi"/>
                <w:sz w:val="22"/>
                <w:szCs w:val="22"/>
              </w:rPr>
              <w:t>study.</w:t>
            </w:r>
            <w:proofErr w:type="gramEnd"/>
            <w:r w:rsidRPr="006F4F00">
              <w:rPr>
                <w:rFonts w:ascii="Palatino Linotype" w:hAnsi="Palatino Linotype" w:cstheme="minorHAnsi"/>
                <w:sz w:val="22"/>
                <w:szCs w:val="22"/>
              </w:rPr>
              <w:t xml:space="preserve">  Do you think these headlines are fair, or are they misleading?  Explain your reasoning.</w:t>
            </w:r>
          </w:p>
          <w:p w:rsidR="006F4F00" w:rsidRPr="006F4F00" w:rsidRDefault="006F4F00" w:rsidP="006F4F00">
            <w:pPr>
              <w:pStyle w:val="ListParagraph"/>
              <w:numPr>
                <w:ilvl w:val="0"/>
                <w:numId w:val="20"/>
              </w:numPr>
              <w:rPr>
                <w:rFonts w:ascii="Palatino Linotype" w:hAnsi="Palatino Linotype" w:cstheme="minorHAnsi"/>
              </w:rPr>
            </w:pPr>
            <w:r w:rsidRPr="006F4F00">
              <w:rPr>
                <w:rFonts w:ascii="Palatino Linotype" w:hAnsi="Palatino Linotype" w:cstheme="minorHAnsi"/>
              </w:rPr>
              <w:t>“Adopted teens may be at higher risk of suicide” (</w:t>
            </w:r>
            <w:hyperlink r:id="rId15" w:history="1">
              <w:r w:rsidRPr="006F4F00">
                <w:rPr>
                  <w:rStyle w:val="Hyperlink"/>
                  <w:rFonts w:ascii="Palatino Linotype" w:hAnsi="Palatino Linotype" w:cstheme="minorHAnsi"/>
                </w:rPr>
                <w:t>foxnews.com</w:t>
              </w:r>
            </w:hyperlink>
            <w:r w:rsidRPr="006F4F00">
              <w:rPr>
                <w:rFonts w:ascii="Palatino Linotype" w:hAnsi="Palatino Linotype" w:cstheme="minorHAnsi"/>
              </w:rPr>
              <w:t>)</w:t>
            </w:r>
            <w:r>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sidR="00DB62FA">
              <w:rPr>
                <w:rFonts w:ascii="Palatino Linotype" w:hAnsi="Palatino Linotype" w:cstheme="minorHAnsi"/>
              </w:rPr>
              <w:br/>
            </w:r>
            <w:r>
              <w:rPr>
                <w:rFonts w:ascii="Palatino Linotype" w:hAnsi="Palatino Linotype" w:cstheme="minorHAnsi"/>
              </w:rPr>
              <w:br/>
            </w:r>
          </w:p>
          <w:p w:rsidR="006F4F00" w:rsidRDefault="006F4F00" w:rsidP="006F4F00">
            <w:pPr>
              <w:pStyle w:val="ListParagraph"/>
              <w:numPr>
                <w:ilvl w:val="0"/>
                <w:numId w:val="20"/>
              </w:numPr>
              <w:rPr>
                <w:rFonts w:ascii="Palatino Linotype" w:hAnsi="Palatino Linotype" w:cstheme="minorHAnsi"/>
              </w:rPr>
            </w:pPr>
            <w:r w:rsidRPr="006F4F00">
              <w:rPr>
                <w:rFonts w:ascii="Palatino Linotype" w:hAnsi="Palatino Linotype" w:cstheme="minorHAnsi"/>
              </w:rPr>
              <w:t>“Adopted teens face high suicide risk” (</w:t>
            </w:r>
            <w:hyperlink r:id="rId16" w:history="1">
              <w:r w:rsidRPr="006F4F00">
                <w:rPr>
                  <w:rStyle w:val="Hyperlink"/>
                  <w:rFonts w:ascii="Palatino Linotype" w:hAnsi="Palatino Linotype" w:cstheme="minorHAnsi"/>
                </w:rPr>
                <w:t>medpagetoday.com</w:t>
              </w:r>
            </w:hyperlink>
            <w:r w:rsidRPr="006F4F00">
              <w:rPr>
                <w:rFonts w:ascii="Palatino Linotype" w:hAnsi="Palatino Linotype" w:cstheme="minorHAnsi"/>
              </w:rPr>
              <w:t>)</w:t>
            </w:r>
            <w:r>
              <w:rPr>
                <w:rFonts w:ascii="Palatino Linotype" w:hAnsi="Palatino Linotype" w:cstheme="minorHAnsi"/>
              </w:rPr>
              <w:br/>
            </w:r>
            <w:r>
              <w:rPr>
                <w:rFonts w:ascii="Palatino Linotype" w:hAnsi="Palatino Linotype" w:cstheme="minorHAnsi"/>
              </w:rPr>
              <w:br/>
            </w:r>
            <w:r w:rsidR="00DB62FA">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p>
          <w:p w:rsidR="006F4F00" w:rsidRPr="006F4F00" w:rsidRDefault="006F4F00" w:rsidP="006F4F00">
            <w:pPr>
              <w:pStyle w:val="ListParagraph"/>
              <w:numPr>
                <w:ilvl w:val="0"/>
                <w:numId w:val="20"/>
              </w:numPr>
              <w:rPr>
                <w:rFonts w:ascii="Palatino Linotype" w:hAnsi="Palatino Linotype" w:cstheme="minorHAnsi"/>
              </w:rPr>
            </w:pPr>
            <w:r w:rsidRPr="006F4F00">
              <w:rPr>
                <w:rFonts w:ascii="Palatino Linotype" w:hAnsi="Palatino Linotype" w:cstheme="minorHAnsi"/>
              </w:rPr>
              <w:t>“Adoptees four times more likely to attempt suicide” (</w:t>
            </w:r>
            <w:hyperlink r:id="rId17" w:history="1">
              <w:r w:rsidRPr="006F4F00">
                <w:rPr>
                  <w:rStyle w:val="Hyperlink"/>
                  <w:rFonts w:ascii="Palatino Linotype" w:hAnsi="Palatino Linotype" w:cstheme="minorHAnsi"/>
                </w:rPr>
                <w:t>medscape.com</w:t>
              </w:r>
            </w:hyperlink>
            <w:r w:rsidRPr="006F4F00">
              <w:rPr>
                <w:rFonts w:ascii="Palatino Linotype" w:hAnsi="Palatino Linotype" w:cstheme="minorHAnsi"/>
              </w:rPr>
              <w:t>)</w:t>
            </w:r>
            <w:r w:rsidRPr="006F4F00">
              <w:rPr>
                <w:rFonts w:ascii="Palatino Linotype" w:hAnsi="Palatino Linotype" w:cstheme="minorHAnsi"/>
              </w:rPr>
              <w:br/>
            </w:r>
            <w:r w:rsidR="00DB62FA">
              <w:rPr>
                <w:rFonts w:ascii="Palatino Linotype" w:hAnsi="Palatino Linotype" w:cstheme="minorHAnsi"/>
              </w:rPr>
              <w:br/>
            </w:r>
            <w:r w:rsidR="00DB62FA">
              <w:rPr>
                <w:rFonts w:ascii="Palatino Linotype" w:hAnsi="Palatino Linotype" w:cstheme="minorHAnsi"/>
              </w:rPr>
              <w:br/>
            </w:r>
            <w:r w:rsidR="00DB62FA">
              <w:rPr>
                <w:rFonts w:ascii="Palatino Linotype" w:hAnsi="Palatino Linotype" w:cstheme="minorHAnsi"/>
              </w:rPr>
              <w:br/>
            </w:r>
            <w:r w:rsidR="00DB62FA">
              <w:rPr>
                <w:rFonts w:ascii="Palatino Linotype" w:hAnsi="Palatino Linotype" w:cstheme="minorHAnsi"/>
              </w:rPr>
              <w:br/>
            </w:r>
            <w:r w:rsidR="00DB62FA">
              <w:rPr>
                <w:rFonts w:ascii="Palatino Linotype" w:hAnsi="Palatino Linotype" w:cstheme="minorHAnsi"/>
              </w:rPr>
              <w:br/>
            </w:r>
          </w:p>
          <w:p w:rsidR="006F4F00" w:rsidRPr="006F4F00" w:rsidRDefault="00DB62FA" w:rsidP="00DB62FA">
            <w:pPr>
              <w:pStyle w:val="ListParagraph"/>
              <w:ind w:hanging="360"/>
              <w:rPr>
                <w:rFonts w:ascii="Palatino Linotype" w:hAnsi="Palatino Linotype" w:cstheme="minorHAnsi"/>
              </w:rPr>
            </w:pPr>
            <w:r>
              <w:rPr>
                <w:rFonts w:ascii="Palatino Linotype" w:hAnsi="Palatino Linotype" w:cstheme="minorHAnsi"/>
              </w:rPr>
              <w:t>4.   Write a headline to publicize the results of this study that is purposefully misleading.</w:t>
            </w:r>
            <w:r w:rsidR="006F4F00">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sidR="006F4F00">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Pr>
                <w:rFonts w:ascii="Palatino Linotype" w:hAnsi="Palatino Linotype" w:cstheme="minorHAnsi"/>
              </w:rPr>
              <w:br/>
            </w:r>
            <w:r w:rsidR="006F4F00">
              <w:rPr>
                <w:rFonts w:ascii="Palatino Linotype" w:hAnsi="Palatino Linotype" w:cstheme="minorHAnsi"/>
              </w:rPr>
              <w:br/>
            </w:r>
          </w:p>
        </w:tc>
      </w:tr>
    </w:tbl>
    <w:p w:rsidR="005C548C" w:rsidRDefault="005C548C" w:rsidP="005C548C">
      <w:pPr>
        <w:spacing w:after="300" w:line="345" w:lineRule="atLeast"/>
        <w:rPr>
          <w:rFonts w:ascii="Palatino Linotype" w:hAnsi="Palatino Linotype" w:cstheme="minorHAnsi"/>
        </w:rPr>
      </w:pPr>
      <w:r>
        <w:rPr>
          <w:rFonts w:ascii="Palatino Linotype" w:hAnsi="Palatino Linotype"/>
          <w:b/>
          <w:u w:val="single"/>
        </w:rPr>
        <w:lastRenderedPageBreak/>
        <w:t>Back to Why Randomization of Treatments is Important</w:t>
      </w:r>
      <w:r>
        <w:rPr>
          <w:rFonts w:ascii="Palatino Linotype" w:hAnsi="Palatino Linotype"/>
          <w:b/>
          <w:u w:val="single"/>
        </w:rPr>
        <w:br/>
      </w:r>
      <w:r w:rsidR="006F4F00">
        <w:rPr>
          <w:rFonts w:ascii="Palatino Linotype" w:hAnsi="Palatino Linotype"/>
        </w:rPr>
        <w:br/>
      </w:r>
      <w:r>
        <w:rPr>
          <w:rFonts w:ascii="Palatino Linotype" w:hAnsi="Palatino Linotype" w:cstheme="minorHAnsi"/>
        </w:rPr>
        <w:t xml:space="preserve">When an observational study indicates that there is an association between the two variables under study, it is quite possible that lurking variables may be affecting the association.  For example, consider the cereal study.  Recall that those who ate cereal for breakfast tended to be at healthier weights. Does the cereal </w:t>
      </w:r>
      <w:r w:rsidRPr="003823CB">
        <w:rPr>
          <w:rFonts w:ascii="Palatino Linotype" w:hAnsi="Palatino Linotype" w:cstheme="minorHAnsi"/>
          <w:i/>
        </w:rPr>
        <w:t>cause</w:t>
      </w:r>
      <w:r>
        <w:rPr>
          <w:rFonts w:ascii="Palatino Linotype" w:hAnsi="Palatino Linotype" w:cstheme="minorHAnsi"/>
        </w:rPr>
        <w:t xml:space="preserve"> this effect?  Not necessarily!  It also seems reasonable to conclude that students with high physical activity levels will be hungry in the morning and will eat more cereal; moreover, students with a high physical activity level will be at a healthier weight.  This set of relationships could be the real reason for the study’s results!  </w:t>
      </w:r>
    </w:p>
    <w:p w:rsidR="005C548C" w:rsidRDefault="005C548C" w:rsidP="005C548C">
      <w:pPr>
        <w:rPr>
          <w:rFonts w:ascii="Palatino Linotype" w:hAnsi="Palatino Linotype" w:cstheme="minorHAnsi"/>
          <w:b/>
        </w:rPr>
      </w:pPr>
      <w:r>
        <w:rPr>
          <w:rFonts w:ascii="Palatino Linotype" w:hAnsi="Palatino Linotype" w:cstheme="minorHAnsi"/>
        </w:rPr>
        <w:t xml:space="preserve">Now, suppose that the study had been conducted differently.  Instead of simply </w:t>
      </w:r>
      <w:r w:rsidRPr="005C548C">
        <w:rPr>
          <w:rFonts w:ascii="Palatino Linotype" w:hAnsi="Palatino Linotype" w:cstheme="minorHAnsi"/>
          <w:i/>
        </w:rPr>
        <w:t>observing</w:t>
      </w:r>
      <w:r>
        <w:rPr>
          <w:rFonts w:ascii="Palatino Linotype" w:hAnsi="Palatino Linotype" w:cstheme="minorHAnsi"/>
        </w:rPr>
        <w:t xml:space="preserve"> the children’s habits at breakfast, suppose that the researchers </w:t>
      </w:r>
      <w:r w:rsidRPr="00B52728">
        <w:rPr>
          <w:rFonts w:ascii="Palatino Linotype" w:hAnsi="Palatino Linotype" w:cstheme="minorHAnsi"/>
          <w:b/>
          <w:i/>
        </w:rPr>
        <w:t>randomly assigned</w:t>
      </w:r>
      <w:r>
        <w:rPr>
          <w:rFonts w:ascii="Palatino Linotype" w:hAnsi="Palatino Linotype" w:cstheme="minorHAnsi"/>
        </w:rPr>
        <w:t xml:space="preserve"> half of the children to eat breakfast cereal every day and the other half to not eat breakfast cereal.  Now, what would we conclude if the study results were similar?  That is, what if we </w:t>
      </w:r>
      <w:r w:rsidRPr="00C87CED">
        <w:rPr>
          <w:rFonts w:ascii="Palatino Linotype" w:hAnsi="Palatino Linotype" w:cstheme="minorHAnsi"/>
          <w:i/>
        </w:rPr>
        <w:t>still</w:t>
      </w:r>
      <w:r>
        <w:rPr>
          <w:rFonts w:ascii="Palatino Linotype" w:hAnsi="Palatino Linotype" w:cstheme="minorHAnsi"/>
        </w:rPr>
        <w:t xml:space="preserve"> saw that those who tended to eat cereal for breakfast tended to be at healthier weights?  Now, with a randomized controlled experiment, we wouldn’t be able to argue that the results were attributable to physical activity level.  The random assignment of subje</w:t>
      </w:r>
      <w:r w:rsidR="00A44EB1">
        <w:rPr>
          <w:rFonts w:ascii="Palatino Linotype" w:hAnsi="Palatino Linotype" w:cstheme="minorHAnsi"/>
        </w:rPr>
        <w:t>cts to experimental conditions sh</w:t>
      </w:r>
      <w:r>
        <w:rPr>
          <w:rFonts w:ascii="Palatino Linotype" w:hAnsi="Palatino Linotype" w:cstheme="minorHAnsi"/>
        </w:rPr>
        <w:t xml:space="preserve">ould have taken care of this – theoretically, half of the students with high physical activity levels would have been eating breakfast cereal, and the other half would not.  </w:t>
      </w:r>
      <w:r>
        <w:rPr>
          <w:rFonts w:ascii="Palatino Linotype" w:hAnsi="Palatino Linotype" w:cstheme="minorHAnsi"/>
        </w:rPr>
        <w:br/>
      </w:r>
      <w:r>
        <w:rPr>
          <w:rFonts w:ascii="Palatino Linotype" w:hAnsi="Palatino Linotype" w:cstheme="minorHAnsi"/>
        </w:rPr>
        <w:br/>
        <w:t>Because of the random assignment, the groups of subjects receiving the different experimental conditions are theoretically balanced on all other variables.  The only way the two groups should differ is in whether or not they’re eating cereal every day (the treatment intervention).  So, even tho</w:t>
      </w:r>
      <w:r w:rsidR="00A44EB1">
        <w:rPr>
          <w:rFonts w:ascii="Palatino Linotype" w:hAnsi="Palatino Linotype" w:cstheme="minorHAnsi"/>
        </w:rPr>
        <w:t xml:space="preserve">ugh lurking variables are </w:t>
      </w:r>
      <w:r>
        <w:rPr>
          <w:rFonts w:ascii="Palatino Linotype" w:hAnsi="Palatino Linotype" w:cstheme="minorHAnsi"/>
        </w:rPr>
        <w:t>present</w:t>
      </w:r>
      <w:r w:rsidR="00A44EB1">
        <w:rPr>
          <w:rFonts w:ascii="Palatino Linotype" w:hAnsi="Palatino Linotype" w:cstheme="minorHAnsi"/>
        </w:rPr>
        <w:t xml:space="preserve"> in all studies</w:t>
      </w:r>
      <w:r>
        <w:rPr>
          <w:rFonts w:ascii="Palatino Linotype" w:hAnsi="Palatino Linotype" w:cstheme="minorHAnsi"/>
        </w:rPr>
        <w:t xml:space="preserve">, randomized controlled experiments account for lurking variables by balancing out their effects between the different </w:t>
      </w:r>
      <w:r w:rsidR="00A44EB1">
        <w:rPr>
          <w:rFonts w:ascii="Palatino Linotype" w:hAnsi="Palatino Linotype" w:cstheme="minorHAnsi"/>
        </w:rPr>
        <w:t xml:space="preserve">treatment </w:t>
      </w:r>
      <w:r>
        <w:rPr>
          <w:rFonts w:ascii="Palatino Linotype" w:hAnsi="Palatino Linotype" w:cstheme="minorHAnsi"/>
        </w:rPr>
        <w:t xml:space="preserve">groups.  If it had been a designed experiment that had indicated that kids who ate breakfast cereal every day tended to have healthier weights, we would have been much more certain that we had uncovered a causal relationship.  </w:t>
      </w:r>
    </w:p>
    <w:tbl>
      <w:tblPr>
        <w:tblStyle w:val="TableGrid"/>
        <w:tblW w:w="0" w:type="auto"/>
        <w:tblLook w:val="04A0" w:firstRow="1" w:lastRow="0" w:firstColumn="1" w:lastColumn="0" w:noHBand="0" w:noVBand="1"/>
      </w:tblPr>
      <w:tblGrid>
        <w:gridCol w:w="9350"/>
      </w:tblGrid>
      <w:tr w:rsidR="00C53A30" w:rsidTr="00175E3A">
        <w:trPr>
          <w:trHeight w:val="1070"/>
        </w:trPr>
        <w:tc>
          <w:tcPr>
            <w:tcW w:w="9576" w:type="dxa"/>
            <w:shd w:val="clear" w:color="auto" w:fill="D9D9D9" w:themeFill="background1" w:themeFillShade="D9"/>
            <w:vAlign w:val="center"/>
          </w:tcPr>
          <w:p w:rsidR="00C53A30" w:rsidRDefault="00C53A30" w:rsidP="00C53A30">
            <w:pPr>
              <w:rPr>
                <w:rFonts w:ascii="Palatino Linotype" w:hAnsi="Palatino Linotype" w:cstheme="minorHAnsi"/>
                <w:b/>
                <w:u w:val="single"/>
              </w:rPr>
            </w:pPr>
            <w:r w:rsidRPr="007B2BD1">
              <w:rPr>
                <w:rFonts w:ascii="Palatino Linotype" w:hAnsi="Palatino Linotype" w:cstheme="minorHAnsi"/>
                <w:b/>
                <w:u w:val="single"/>
              </w:rPr>
              <w:t>The Big Idea</w:t>
            </w:r>
            <w:r>
              <w:rPr>
                <w:rFonts w:ascii="Palatino Linotype" w:hAnsi="Palatino Linotype" w:cstheme="minorHAnsi"/>
                <w:b/>
              </w:rPr>
              <w:t xml:space="preserve">:  Observational studies allow us to conclude only that an association exists.  </w:t>
            </w:r>
            <w:r>
              <w:rPr>
                <w:rFonts w:ascii="Palatino Linotype" w:hAnsi="Palatino Linotype" w:cstheme="minorHAnsi"/>
                <w:b/>
              </w:rPr>
              <w:br/>
              <w:t>The best method for determining causal relationships is to conduct a randomized controlled experiment!</w:t>
            </w:r>
          </w:p>
        </w:tc>
      </w:tr>
    </w:tbl>
    <w:p w:rsidR="00C74BDF" w:rsidRPr="004B2F72" w:rsidRDefault="00C53A30" w:rsidP="005C548C">
      <w:pPr>
        <w:spacing w:line="240" w:lineRule="auto"/>
        <w:contextualSpacing/>
        <w:rPr>
          <w:rFonts w:ascii="Palatino Linotype" w:hAnsi="Palatino Linotype"/>
        </w:rPr>
      </w:pPr>
      <w:r>
        <w:rPr>
          <w:rFonts w:ascii="Palatino Linotype" w:hAnsi="Palatino Linotype"/>
        </w:rPr>
        <w:br/>
      </w:r>
      <w:r w:rsidR="004B2F72">
        <w:rPr>
          <w:rFonts w:ascii="Palatino Linotype" w:hAnsi="Palatino Linotype"/>
        </w:rPr>
        <w:t>N</w:t>
      </w:r>
      <w:r w:rsidR="00447300">
        <w:rPr>
          <w:rFonts w:ascii="Palatino Linotype" w:hAnsi="Palatino Linotype"/>
        </w:rPr>
        <w:t>ote that it</w:t>
      </w:r>
      <w:r w:rsidR="005C548C" w:rsidRPr="00447300">
        <w:rPr>
          <w:rFonts w:ascii="Palatino Linotype" w:hAnsi="Palatino Linotype"/>
        </w:rPr>
        <w:t xml:space="preserve"> is unlikely that any explanatory variable </w:t>
      </w:r>
      <w:r w:rsidR="00447300">
        <w:rPr>
          <w:rFonts w:ascii="Palatino Linotype" w:hAnsi="Palatino Linotype"/>
        </w:rPr>
        <w:t>provides the sole</w:t>
      </w:r>
      <w:r w:rsidR="005C548C" w:rsidRPr="00447300">
        <w:rPr>
          <w:rFonts w:ascii="Palatino Linotype" w:hAnsi="Palatino Linotype"/>
        </w:rPr>
        <w:t xml:space="preserve"> explanation for </w:t>
      </w:r>
      <w:r w:rsidR="00447300">
        <w:rPr>
          <w:rFonts w:ascii="Palatino Linotype" w:hAnsi="Palatino Linotype"/>
        </w:rPr>
        <w:t>changes in the response variable</w:t>
      </w:r>
      <w:r w:rsidR="005C548C" w:rsidRPr="00447300">
        <w:rPr>
          <w:rFonts w:ascii="Palatino Linotype" w:hAnsi="Palatino Linotype"/>
        </w:rPr>
        <w:t xml:space="preserve">.  </w:t>
      </w:r>
      <w:r w:rsidR="00447300">
        <w:rPr>
          <w:rFonts w:ascii="Palatino Linotype" w:hAnsi="Palatino Linotype"/>
        </w:rPr>
        <w:t xml:space="preserve">Confounding variables are almost always present, and only sometimes are they measured and </w:t>
      </w:r>
      <w:r w:rsidR="005C548C" w:rsidRPr="00447300">
        <w:rPr>
          <w:rFonts w:ascii="Palatino Linotype" w:hAnsi="Palatino Linotype"/>
        </w:rPr>
        <w:t xml:space="preserve">accounted for in the </w:t>
      </w:r>
      <w:r>
        <w:rPr>
          <w:rFonts w:ascii="Palatino Linotype" w:hAnsi="Palatino Linotype"/>
        </w:rPr>
        <w:t>study</w:t>
      </w:r>
      <w:r w:rsidR="00447300">
        <w:rPr>
          <w:rFonts w:ascii="Palatino Linotype" w:hAnsi="Palatino Linotype"/>
        </w:rPr>
        <w:t xml:space="preserve">.  You should </w:t>
      </w:r>
      <w:r w:rsidR="005C548C" w:rsidRPr="00447300">
        <w:rPr>
          <w:rFonts w:ascii="Palatino Linotype" w:hAnsi="Palatino Linotype"/>
          <w:i/>
          <w:u w:val="single"/>
        </w:rPr>
        <w:t>always</w:t>
      </w:r>
      <w:r w:rsidR="005C548C" w:rsidRPr="00447300">
        <w:rPr>
          <w:rFonts w:ascii="Palatino Linotype" w:hAnsi="Palatino Linotype"/>
        </w:rPr>
        <w:t xml:space="preserve"> think about</w:t>
      </w:r>
      <w:r>
        <w:rPr>
          <w:rFonts w:ascii="Palatino Linotype" w:hAnsi="Palatino Linotype"/>
        </w:rPr>
        <w:t xml:space="preserve"> the </w:t>
      </w:r>
      <w:r w:rsidR="005C548C" w:rsidRPr="00447300">
        <w:rPr>
          <w:rFonts w:ascii="Palatino Linotype" w:hAnsi="Palatino Linotype"/>
        </w:rPr>
        <w:t>possible effect</w:t>
      </w:r>
      <w:r>
        <w:rPr>
          <w:rFonts w:ascii="Palatino Linotype" w:hAnsi="Palatino Linotype"/>
        </w:rPr>
        <w:t>s</w:t>
      </w:r>
      <w:r w:rsidR="005C548C" w:rsidRPr="00447300">
        <w:rPr>
          <w:rFonts w:ascii="Palatino Linotype" w:hAnsi="Palatino Linotype"/>
        </w:rPr>
        <w:t xml:space="preserve"> of confounding variables (</w:t>
      </w:r>
      <w:r w:rsidR="005C548C" w:rsidRPr="00447300">
        <w:rPr>
          <w:rFonts w:ascii="Palatino Linotype" w:hAnsi="Palatino Linotype"/>
          <w:i/>
          <w:u w:val="single"/>
        </w:rPr>
        <w:t>especially</w:t>
      </w:r>
      <w:r w:rsidR="005C548C" w:rsidRPr="00447300">
        <w:rPr>
          <w:rFonts w:ascii="Palatino Linotype" w:hAnsi="Palatino Linotype"/>
        </w:rPr>
        <w:t xml:space="preserve"> </w:t>
      </w:r>
      <w:r>
        <w:rPr>
          <w:rFonts w:ascii="Palatino Linotype" w:hAnsi="Palatino Linotype"/>
        </w:rPr>
        <w:t xml:space="preserve">with </w:t>
      </w:r>
      <w:r w:rsidR="005C548C" w:rsidRPr="00447300">
        <w:rPr>
          <w:rFonts w:ascii="Palatino Linotype" w:hAnsi="Palatino Linotype"/>
        </w:rPr>
        <w:t>observational studies).</w:t>
      </w:r>
      <w:r w:rsidR="005C548C" w:rsidRPr="00447300">
        <w:rPr>
          <w:rFonts w:ascii="Palatino Linotype" w:hAnsi="Palatino Linotype"/>
        </w:rPr>
        <w:br/>
      </w:r>
    </w:p>
    <w:tbl>
      <w:tblPr>
        <w:tblStyle w:val="TableGrid"/>
        <w:tblW w:w="0" w:type="auto"/>
        <w:tblLook w:val="04A0" w:firstRow="1" w:lastRow="0" w:firstColumn="1" w:lastColumn="0" w:noHBand="0" w:noVBand="1"/>
      </w:tblPr>
      <w:tblGrid>
        <w:gridCol w:w="9350"/>
      </w:tblGrid>
      <w:tr w:rsidR="00043E69" w:rsidTr="00143BC8">
        <w:trPr>
          <w:trHeight w:val="377"/>
          <w:tblHeader/>
        </w:trPr>
        <w:tc>
          <w:tcPr>
            <w:tcW w:w="9576" w:type="dxa"/>
            <w:shd w:val="clear" w:color="auto" w:fill="F2F2F2" w:themeFill="background1" w:themeFillShade="F2"/>
            <w:vAlign w:val="center"/>
          </w:tcPr>
          <w:p w:rsidR="00043E69" w:rsidRPr="006F4F00" w:rsidRDefault="00043E69" w:rsidP="00143BC8">
            <w:pPr>
              <w:rPr>
                <w:rFonts w:ascii="Palatino Linotype" w:hAnsi="Palatino Linotype"/>
                <w:b/>
              </w:rPr>
            </w:pPr>
            <w:r w:rsidRPr="006F4F00">
              <w:rPr>
                <w:rFonts w:ascii="Palatino Linotype" w:hAnsi="Palatino Linotype"/>
                <w:b/>
              </w:rPr>
              <w:lastRenderedPageBreak/>
              <w:t xml:space="preserve">Case Study: </w:t>
            </w:r>
            <w:r>
              <w:rPr>
                <w:rFonts w:ascii="Palatino Linotype" w:hAnsi="Palatino Linotype"/>
                <w:b/>
              </w:rPr>
              <w:t>ECT and Gain in Functional Status</w:t>
            </w:r>
          </w:p>
        </w:tc>
      </w:tr>
      <w:tr w:rsidR="00043E69" w:rsidTr="00143BC8">
        <w:trPr>
          <w:trHeight w:val="2087"/>
        </w:trPr>
        <w:tc>
          <w:tcPr>
            <w:tcW w:w="9576" w:type="dxa"/>
          </w:tcPr>
          <w:p w:rsidR="00870D9D" w:rsidRPr="00870D9D" w:rsidRDefault="00043E69" w:rsidP="00731D6F">
            <w:pPr>
              <w:rPr>
                <w:rFonts w:ascii="Palatino Linotype" w:eastAsia="Times New Roman" w:hAnsi="Palatino Linotype" w:cs="Times New Roman"/>
              </w:rPr>
            </w:pPr>
            <w:r>
              <w:rPr>
                <w:rFonts w:ascii="Palatino Linotype" w:hAnsi="Palatino Linotype"/>
              </w:rPr>
              <w:t>A recent study investigated whether the number of electroconvul</w:t>
            </w:r>
            <w:r w:rsidR="00870D9D">
              <w:rPr>
                <w:rFonts w:ascii="Palatino Linotype" w:hAnsi="Palatino Linotype"/>
              </w:rPr>
              <w:t>sive therapy (ECT) treatments was</w:t>
            </w:r>
            <w:r>
              <w:rPr>
                <w:rFonts w:ascii="Palatino Linotype" w:hAnsi="Palatino Linotype"/>
              </w:rPr>
              <w:t xml:space="preserve"> associated with a gain in functional status for patients hospitalized because of severe depression.  </w:t>
            </w:r>
            <w:r w:rsidR="00870D9D">
              <w:rPr>
                <w:rFonts w:ascii="Palatino Linotype" w:hAnsi="Palatino Linotype"/>
              </w:rPr>
              <w:t>The study methodology was described as follows</w:t>
            </w:r>
            <w:r w:rsidR="00731D6F">
              <w:rPr>
                <w:rFonts w:ascii="Palatino Linotype" w:hAnsi="Palatino Linotype"/>
              </w:rPr>
              <w:t xml:space="preserve">:  </w:t>
            </w:r>
            <w:r w:rsidR="00870D9D">
              <w:rPr>
                <w:rFonts w:ascii="Palatino Linotype" w:eastAsia="Times New Roman" w:hAnsi="Palatino Linotype" w:cs="Times New Roman"/>
              </w:rPr>
              <w:t>“</w:t>
            </w:r>
            <w:r w:rsidR="00870D9D" w:rsidRPr="00870D9D">
              <w:rPr>
                <w:rFonts w:ascii="Palatino Linotype" w:eastAsia="Times New Roman" w:hAnsi="Palatino Linotype" w:cs="Times New Roman"/>
              </w:rPr>
              <w:t>The primary study data were collected using a retrospective chart review completed at a large Midwestern inpatient and outpatient psychiatric hospital setting in an urban area w</w:t>
            </w:r>
            <w:r w:rsidR="003C2D62">
              <w:rPr>
                <w:rFonts w:ascii="Palatino Linotype" w:eastAsia="Times New Roman" w:hAnsi="Palatino Linotype" w:cs="Times New Roman"/>
              </w:rPr>
              <w:t xml:space="preserve">ith a population of more than </w:t>
            </w:r>
            <w:r w:rsidR="00870D9D" w:rsidRPr="00870D9D">
              <w:rPr>
                <w:rFonts w:ascii="Palatino Linotype" w:eastAsia="Times New Roman" w:hAnsi="Palatino Linotype" w:cs="Times New Roman"/>
              </w:rPr>
              <w:t>100,000.  Records included 278 psychiatric inpatient and outpatient admissions, with some receiving ECT treatments, after April 1, 2005</w:t>
            </w:r>
            <w:r w:rsidR="003C2D62">
              <w:rPr>
                <w:rFonts w:ascii="Palatino Linotype" w:eastAsia="Times New Roman" w:hAnsi="Palatino Linotype" w:cs="Times New Roman"/>
              </w:rPr>
              <w:t>,</w:t>
            </w:r>
            <w:r w:rsidR="00870D9D" w:rsidRPr="00870D9D">
              <w:rPr>
                <w:rFonts w:ascii="Palatino Linotype" w:eastAsia="Times New Roman" w:hAnsi="Palatino Linotype" w:cs="Times New Roman"/>
              </w:rPr>
              <w:t xml:space="preserve"> and where discharged before April 30, 2009.  The use of these records was obtained from individuals authorized to provide consent.</w:t>
            </w:r>
            <w:r w:rsidR="00870D9D">
              <w:rPr>
                <w:rFonts w:ascii="Palatino Linotype" w:eastAsia="Times New Roman" w:hAnsi="Palatino Linotype" w:cs="Times New Roman"/>
              </w:rPr>
              <w:t>”</w:t>
            </w:r>
          </w:p>
          <w:p w:rsidR="00870D9D" w:rsidRDefault="00870D9D" w:rsidP="00870D9D">
            <w:pPr>
              <w:rPr>
                <w:rFonts w:ascii="Palatino Linotype" w:hAnsi="Palatino Linotype"/>
              </w:rPr>
            </w:pPr>
            <w:r>
              <w:rPr>
                <w:rFonts w:ascii="Palatino Linotype" w:hAnsi="Palatino Linotype"/>
              </w:rPr>
              <w:br/>
            </w:r>
            <w:r w:rsidR="00043E69">
              <w:rPr>
                <w:rFonts w:ascii="Palatino Linotype" w:hAnsi="Palatino Linotype"/>
              </w:rPr>
              <w:t xml:space="preserve">The researchers </w:t>
            </w:r>
            <w:r>
              <w:rPr>
                <w:rFonts w:ascii="Palatino Linotype" w:hAnsi="Palatino Linotype"/>
              </w:rPr>
              <w:t>initially posed</w:t>
            </w:r>
            <w:r w:rsidR="00043E69">
              <w:rPr>
                <w:rFonts w:ascii="Palatino Linotype" w:hAnsi="Palatino Linotype"/>
              </w:rPr>
              <w:t xml:space="preserve"> the following </w:t>
            </w:r>
            <w:r>
              <w:rPr>
                <w:rFonts w:ascii="Palatino Linotype" w:hAnsi="Palatino Linotype"/>
              </w:rPr>
              <w:t>researc</w:t>
            </w:r>
            <w:r w:rsidR="00043E69">
              <w:rPr>
                <w:rFonts w:ascii="Palatino Linotype" w:hAnsi="Palatino Linotype"/>
              </w:rPr>
              <w:t>h</w:t>
            </w:r>
            <w:r>
              <w:rPr>
                <w:rFonts w:ascii="Palatino Linotype" w:hAnsi="Palatino Linotype"/>
              </w:rPr>
              <w:t xml:space="preserve"> question</w:t>
            </w:r>
            <w:r w:rsidR="00043E69">
              <w:rPr>
                <w:rFonts w:ascii="Palatino Linotype" w:hAnsi="Palatino Linotype"/>
              </w:rPr>
              <w:t>: “Does</w:t>
            </w:r>
            <w:r>
              <w:rPr>
                <w:rFonts w:ascii="Palatino Linotype" w:hAnsi="Palatino Linotype"/>
              </w:rPr>
              <w:t xml:space="preserve"> the implementation of a larger number of ECT treatments lead to a larger gain in functional status for these patients?”  </w:t>
            </w:r>
            <w:r>
              <w:rPr>
                <w:rFonts w:ascii="Palatino Linotype" w:hAnsi="Palatino Linotype"/>
              </w:rPr>
              <w:br/>
              <w:t>A summary of the data is shown below.</w:t>
            </w:r>
          </w:p>
          <w:p w:rsidR="00870D9D" w:rsidRDefault="00870D9D" w:rsidP="00A46CE5">
            <w:pPr>
              <w:rPr>
                <w:rFonts w:ascii="Palatino Linotype" w:hAnsi="Palatino Linotype"/>
              </w:rPr>
            </w:pPr>
            <w:r>
              <w:rPr>
                <w:rFonts w:ascii="Palatino Linotype" w:hAnsi="Palatino Linotype"/>
              </w:rPr>
              <w:br/>
            </w:r>
            <w:r w:rsidR="00A46CE5">
              <w:object w:dxaOrig="8700" w:dyaOrig="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26pt" o:ole="">
                  <v:imagedata r:id="rId18" o:title=""/>
                </v:shape>
                <o:OLEObject Type="Embed" ProgID="PBrush" ShapeID="_x0000_i1025" DrawAspect="Content" ObjectID="_1565514106" r:id="rId19"/>
              </w:object>
            </w:r>
            <w:r>
              <w:rPr>
                <w:rFonts w:ascii="Palatino Linotype" w:hAnsi="Palatino Linotype"/>
              </w:rPr>
              <w:t xml:space="preserve">  </w:t>
            </w:r>
          </w:p>
          <w:p w:rsidR="00870D9D" w:rsidRDefault="00870D9D" w:rsidP="00870D9D">
            <w:pPr>
              <w:rPr>
                <w:rFonts w:ascii="Palatino Linotype" w:hAnsi="Palatino Linotype"/>
                <w:u w:val="single"/>
              </w:rPr>
            </w:pPr>
            <w:r>
              <w:rPr>
                <w:rFonts w:ascii="Palatino Linotype" w:hAnsi="Palatino Linotype"/>
              </w:rPr>
              <w:br/>
              <w:t>They carried out a linear regression analysis and arrived at the following conclusion: “The results of th</w:t>
            </w:r>
            <w:r w:rsidR="00731D6F">
              <w:rPr>
                <w:rFonts w:ascii="Palatino Linotype" w:hAnsi="Palatino Linotype"/>
              </w:rPr>
              <w:t>is study indicate</w:t>
            </w:r>
            <w:r>
              <w:rPr>
                <w:rFonts w:ascii="Palatino Linotype" w:hAnsi="Palatino Linotype"/>
              </w:rPr>
              <w:t xml:space="preserve"> that a larger number of ECT treatments </w:t>
            </w:r>
            <w:r w:rsidR="00731D6F">
              <w:rPr>
                <w:rFonts w:ascii="Palatino Linotype" w:hAnsi="Palatino Linotype"/>
              </w:rPr>
              <w:t>leads to a larger gain in functional status for patients hospitalized with severe depression (p = .0044).”</w:t>
            </w:r>
            <w:r>
              <w:rPr>
                <w:rFonts w:ascii="Palatino Linotype" w:hAnsi="Palatino Linotype"/>
              </w:rPr>
              <w:br/>
            </w:r>
          </w:p>
          <w:p w:rsidR="00870D9D" w:rsidRDefault="00870D9D" w:rsidP="00870D9D">
            <w:pPr>
              <w:rPr>
                <w:rFonts w:ascii="Palatino Linotype" w:hAnsi="Palatino Linotype"/>
              </w:rPr>
            </w:pPr>
            <w:r w:rsidRPr="00870D9D">
              <w:rPr>
                <w:rFonts w:ascii="Palatino Linotype" w:hAnsi="Palatino Linotype"/>
                <w:u w:val="single"/>
              </w:rPr>
              <w:t>Question</w:t>
            </w:r>
            <w:r>
              <w:rPr>
                <w:rFonts w:ascii="Palatino Linotype" w:hAnsi="Palatino Linotype"/>
                <w:u w:val="single"/>
              </w:rPr>
              <w:t>s</w:t>
            </w:r>
            <w:r>
              <w:rPr>
                <w:rFonts w:ascii="Palatino Linotype" w:hAnsi="Palatino Linotype"/>
              </w:rPr>
              <w:t>:</w:t>
            </w:r>
          </w:p>
          <w:p w:rsidR="00870D9D" w:rsidRDefault="00870D9D" w:rsidP="00870D9D">
            <w:pPr>
              <w:rPr>
                <w:rFonts w:ascii="Palatino Linotype" w:hAnsi="Palatino Linotype"/>
              </w:rPr>
            </w:pPr>
          </w:p>
          <w:p w:rsidR="00731D6F" w:rsidRDefault="00731D6F" w:rsidP="00731D6F">
            <w:pPr>
              <w:pStyle w:val="ListParagraph"/>
              <w:numPr>
                <w:ilvl w:val="0"/>
                <w:numId w:val="23"/>
              </w:numPr>
              <w:rPr>
                <w:rFonts w:ascii="Palatino Linotype" w:hAnsi="Palatino Linotype"/>
              </w:rPr>
            </w:pPr>
            <w:r>
              <w:rPr>
                <w:rFonts w:ascii="Palatino Linotype" w:hAnsi="Palatino Linotype"/>
              </w:rPr>
              <w:t>Is the study design observational or experimental? Explain your reasoning.</w:t>
            </w:r>
            <w:r>
              <w:rPr>
                <w:rFonts w:ascii="Palatino Linotype" w:hAnsi="Palatino Linotype"/>
              </w:rPr>
              <w:br/>
            </w:r>
            <w:r>
              <w:rPr>
                <w:rFonts w:ascii="Palatino Linotype" w:hAnsi="Palatino Linotype"/>
              </w:rPr>
              <w:br/>
            </w:r>
          </w:p>
          <w:p w:rsidR="00731D6F" w:rsidRDefault="00731D6F" w:rsidP="00731D6F">
            <w:pPr>
              <w:pStyle w:val="ListParagraph"/>
              <w:numPr>
                <w:ilvl w:val="0"/>
                <w:numId w:val="23"/>
              </w:numPr>
              <w:rPr>
                <w:rFonts w:ascii="Palatino Linotype" w:hAnsi="Palatino Linotype"/>
              </w:rPr>
            </w:pPr>
            <w:r>
              <w:rPr>
                <w:rFonts w:ascii="Palatino Linotype" w:hAnsi="Palatino Linotype"/>
              </w:rPr>
              <w:t>Is the research question framed in a correlational or experimental format?  Is this acceptable?  Explain why or why not.</w:t>
            </w:r>
            <w:r>
              <w:rPr>
                <w:rFonts w:ascii="Palatino Linotype" w:hAnsi="Palatino Linotype"/>
              </w:rPr>
              <w:br/>
            </w:r>
            <w:r>
              <w:rPr>
                <w:rFonts w:ascii="Palatino Linotype" w:hAnsi="Palatino Linotype"/>
              </w:rPr>
              <w:br/>
            </w:r>
          </w:p>
          <w:p w:rsidR="00043E69" w:rsidRPr="006F4F00" w:rsidRDefault="00731D6F" w:rsidP="00A46CE5">
            <w:pPr>
              <w:pStyle w:val="ListParagraph"/>
              <w:numPr>
                <w:ilvl w:val="0"/>
                <w:numId w:val="23"/>
              </w:numPr>
              <w:rPr>
                <w:rFonts w:ascii="Palatino Linotype" w:hAnsi="Palatino Linotype"/>
                <w:b/>
              </w:rPr>
            </w:pPr>
            <w:r>
              <w:rPr>
                <w:rFonts w:ascii="Palatino Linotype" w:hAnsi="Palatino Linotype"/>
              </w:rPr>
              <w:t xml:space="preserve">What do you think of the researchers’ conclusion? </w:t>
            </w:r>
            <w:r w:rsidRPr="00731D6F">
              <w:rPr>
                <w:rFonts w:ascii="Palatino Linotype" w:hAnsi="Palatino Linotype"/>
                <w:i/>
              </w:rPr>
              <w:t>Hint: think of potential confounding variables!</w:t>
            </w:r>
            <w:r>
              <w:rPr>
                <w:rFonts w:ascii="Palatino Linotype" w:hAnsi="Palatino Linotype"/>
              </w:rPr>
              <w:t xml:space="preserve">  Do you agree or disagree with their statement, and why?</w:t>
            </w:r>
            <w:r w:rsidR="00A46CE5">
              <w:rPr>
                <w:rFonts w:ascii="Palatino Linotype" w:hAnsi="Palatino Linotype"/>
              </w:rPr>
              <w:br/>
            </w:r>
          </w:p>
        </w:tc>
      </w:tr>
    </w:tbl>
    <w:p w:rsidR="005973B0" w:rsidRDefault="005973B0" w:rsidP="005973B0">
      <w:pPr>
        <w:spacing w:line="240" w:lineRule="auto"/>
        <w:contextualSpacing/>
        <w:rPr>
          <w:rFonts w:ascii="Palatino Linotype" w:hAnsi="Palatino Linotype"/>
        </w:rPr>
      </w:pPr>
      <w:r>
        <w:rPr>
          <w:rFonts w:ascii="Palatino Linotype" w:hAnsi="Palatino Linotype"/>
        </w:rPr>
        <w:lastRenderedPageBreak/>
        <w:t>Given the previous discussion, you might be wondering why we ever do anything but experimental research. Clearly, a</w:t>
      </w:r>
      <w:r w:rsidRPr="004B2F72">
        <w:rPr>
          <w:rFonts w:ascii="Palatino Linotype" w:hAnsi="Palatino Linotype"/>
        </w:rPr>
        <w:t xml:space="preserve"> randomized experiment provides stronger evidence of </w:t>
      </w:r>
      <w:r>
        <w:rPr>
          <w:rFonts w:ascii="Palatino Linotype" w:hAnsi="Palatino Linotype"/>
        </w:rPr>
        <w:t>a cause-and-effect relationship</w:t>
      </w:r>
      <w:r w:rsidRPr="004B2F72">
        <w:rPr>
          <w:rFonts w:ascii="Palatino Linotype" w:hAnsi="Palatino Linotype"/>
        </w:rPr>
        <w:t xml:space="preserve"> than </w:t>
      </w:r>
      <w:r>
        <w:rPr>
          <w:rFonts w:ascii="Palatino Linotype" w:hAnsi="Palatino Linotype"/>
        </w:rPr>
        <w:t>does an observational study.  When is an observational study preferable (or required)?  Consider the following.</w:t>
      </w:r>
    </w:p>
    <w:p w:rsidR="005973B0" w:rsidRDefault="005973B0" w:rsidP="005973B0">
      <w:pPr>
        <w:spacing w:line="240" w:lineRule="auto"/>
        <w:contextualSpacing/>
        <w:rPr>
          <w:rFonts w:ascii="Palatino Linotype" w:hAnsi="Palatino Linotype"/>
        </w:rPr>
      </w:pPr>
    </w:p>
    <w:p w:rsidR="005973B0" w:rsidRDefault="005973B0" w:rsidP="005973B0">
      <w:pPr>
        <w:spacing w:line="240" w:lineRule="auto"/>
        <w:contextualSpacing/>
        <w:rPr>
          <w:rFonts w:ascii="Palatino Linotype" w:hAnsi="Palatino Linotype"/>
        </w:rPr>
      </w:pPr>
      <w:r>
        <w:rPr>
          <w:rFonts w:ascii="Palatino Linotype" w:hAnsi="Palatino Linotype"/>
          <w:u w:val="single"/>
        </w:rPr>
        <w:t>Questions</w:t>
      </w:r>
      <w:r>
        <w:rPr>
          <w:rFonts w:ascii="Palatino Linotype" w:hAnsi="Palatino Linotype"/>
        </w:rPr>
        <w:t>:</w:t>
      </w:r>
    </w:p>
    <w:p w:rsidR="005973B0" w:rsidRDefault="005973B0" w:rsidP="005973B0">
      <w:pPr>
        <w:pStyle w:val="ListParagraph"/>
        <w:numPr>
          <w:ilvl w:val="0"/>
          <w:numId w:val="21"/>
        </w:numPr>
        <w:spacing w:line="240" w:lineRule="auto"/>
        <w:rPr>
          <w:rFonts w:ascii="Palatino Linotype" w:hAnsi="Palatino Linotype"/>
        </w:rPr>
      </w:pPr>
      <w:r>
        <w:rPr>
          <w:rFonts w:ascii="Palatino Linotype" w:hAnsi="Palatino Linotype"/>
        </w:rPr>
        <w:t>Suppose you want to conduct a study to determine whether smoking during pregnancy is associated with lower birth weight of the baby.  Which type of study design should you choose?  Explain your reasoning.</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r>
    </w:p>
    <w:p w:rsidR="005973B0" w:rsidRDefault="005973B0" w:rsidP="005973B0">
      <w:pPr>
        <w:pStyle w:val="ListParagraph"/>
        <w:numPr>
          <w:ilvl w:val="0"/>
          <w:numId w:val="21"/>
        </w:numPr>
        <w:spacing w:line="240" w:lineRule="auto"/>
        <w:rPr>
          <w:rFonts w:ascii="Palatino Linotype" w:hAnsi="Palatino Linotype"/>
        </w:rPr>
      </w:pPr>
      <w:r>
        <w:rPr>
          <w:rFonts w:ascii="Palatino Linotype" w:hAnsi="Palatino Linotype"/>
        </w:rPr>
        <w:t>Suppose you’re interested in investigating whether women are more likely to suffer depression than are men.  What type of study design would you use?  Explain your reasoning.</w:t>
      </w:r>
      <w:r>
        <w:rPr>
          <w:rFonts w:ascii="Palatino Linotype" w:hAnsi="Palatino Linotype"/>
        </w:rPr>
        <w:br/>
      </w:r>
    </w:p>
    <w:p w:rsidR="005973B0" w:rsidRDefault="005973B0" w:rsidP="005973B0">
      <w:pPr>
        <w:spacing w:line="240" w:lineRule="auto"/>
        <w:rPr>
          <w:rFonts w:ascii="Palatino Linotype" w:hAnsi="Palatino Linotype"/>
        </w:rPr>
      </w:pPr>
    </w:p>
    <w:p w:rsidR="005973B0" w:rsidRDefault="005973B0" w:rsidP="005973B0">
      <w:pPr>
        <w:spacing w:line="240" w:lineRule="auto"/>
        <w:rPr>
          <w:rFonts w:ascii="Palatino Linotype" w:hAnsi="Palatino Linotype"/>
        </w:rPr>
      </w:pPr>
    </w:p>
    <w:p w:rsidR="005973B0" w:rsidRDefault="005973B0" w:rsidP="005973B0">
      <w:pPr>
        <w:spacing w:line="240" w:lineRule="auto"/>
        <w:rPr>
          <w:rFonts w:ascii="Palatino Linotype" w:hAnsi="Palatino Linotype"/>
        </w:rPr>
      </w:pPr>
    </w:p>
    <w:p w:rsidR="005973B0" w:rsidRDefault="005973B0" w:rsidP="005973B0">
      <w:pPr>
        <w:spacing w:line="240" w:lineRule="auto"/>
        <w:rPr>
          <w:rFonts w:ascii="Palatino Linotype" w:hAnsi="Palatino Linotype"/>
        </w:rPr>
      </w:pPr>
      <w:r>
        <w:rPr>
          <w:rFonts w:ascii="Palatino Linotype" w:hAnsi="Palatino Linotype"/>
        </w:rPr>
        <w:t>Finally, consider studies that have investigated whether smoking causes lung cancer.</w:t>
      </w:r>
    </w:p>
    <w:p w:rsidR="005973B0" w:rsidRDefault="005973B0" w:rsidP="005973B0">
      <w:pPr>
        <w:rPr>
          <w:rFonts w:ascii="Palatino Linotype" w:hAnsi="Palatino Linotype" w:cstheme="minorHAnsi"/>
        </w:rPr>
      </w:pPr>
      <w:r w:rsidRPr="002C71E1">
        <w:rPr>
          <w:rFonts w:ascii="Palatino Linotype" w:hAnsi="Palatino Linotype" w:cstheme="minorHAnsi"/>
          <w:u w:val="single"/>
        </w:rPr>
        <w:t>Questions</w:t>
      </w:r>
      <w:r w:rsidRPr="002C71E1">
        <w:rPr>
          <w:rFonts w:ascii="Palatino Linotype" w:hAnsi="Palatino Linotype" w:cstheme="minorHAnsi"/>
        </w:rPr>
        <w:t>:</w:t>
      </w:r>
    </w:p>
    <w:p w:rsidR="005973B0" w:rsidRPr="002B6FC4" w:rsidRDefault="005973B0" w:rsidP="005973B0">
      <w:pPr>
        <w:pStyle w:val="ListParagraph"/>
        <w:numPr>
          <w:ilvl w:val="0"/>
          <w:numId w:val="24"/>
        </w:numPr>
        <w:rPr>
          <w:rFonts w:ascii="Palatino Linotype" w:hAnsi="Palatino Linotype" w:cstheme="minorHAnsi"/>
          <w:u w:val="single"/>
        </w:rPr>
      </w:pPr>
      <w:r>
        <w:rPr>
          <w:rFonts w:ascii="Palatino Linotype" w:hAnsi="Palatino Linotype" w:cstheme="minorHAnsi"/>
        </w:rPr>
        <w:t>Are the studies that investigate this question observational studies or designed experiments?  Explain.</w:t>
      </w:r>
      <w:r>
        <w:rPr>
          <w:rFonts w:ascii="Palatino Linotype" w:hAnsi="Palatino Linotype" w:cstheme="minorHAnsi"/>
        </w:rPr>
        <w:br/>
      </w:r>
    </w:p>
    <w:p w:rsidR="005973B0" w:rsidRPr="00391EF0" w:rsidRDefault="005973B0" w:rsidP="005973B0">
      <w:pPr>
        <w:pStyle w:val="ListParagraph"/>
        <w:rPr>
          <w:rFonts w:ascii="Palatino Linotype" w:hAnsi="Palatino Linotype" w:cstheme="minorHAnsi"/>
          <w:u w:val="single"/>
        </w:rPr>
      </w:pPr>
      <w:r>
        <w:rPr>
          <w:rFonts w:ascii="Palatino Linotype" w:hAnsi="Palatino Linotype" w:cstheme="minorHAnsi"/>
        </w:rPr>
        <w:br/>
      </w:r>
    </w:p>
    <w:p w:rsidR="005973B0" w:rsidRPr="002B6FC4" w:rsidRDefault="005973B0" w:rsidP="005973B0">
      <w:pPr>
        <w:pStyle w:val="ListParagraph"/>
        <w:numPr>
          <w:ilvl w:val="0"/>
          <w:numId w:val="24"/>
        </w:numPr>
        <w:rPr>
          <w:rFonts w:ascii="Palatino Linotype" w:hAnsi="Palatino Linotype" w:cstheme="minorHAnsi"/>
          <w:u w:val="single"/>
        </w:rPr>
      </w:pPr>
      <w:r>
        <w:rPr>
          <w:rFonts w:ascii="Palatino Linotype" w:hAnsi="Palatino Linotype" w:cstheme="minorHAnsi"/>
        </w:rPr>
        <w:t>Given your answer to the previous question, one could argue that we can’t definitively establish causation.  Why is it, then, that we as a society overwhelmingly believe that smoking does in fact cause lung cancer?</w:t>
      </w:r>
    </w:p>
    <w:p w:rsidR="00043E69" w:rsidRDefault="00043E69" w:rsidP="00E170EE">
      <w:pPr>
        <w:spacing w:line="240" w:lineRule="auto"/>
        <w:contextualSpacing/>
        <w:rPr>
          <w:rFonts w:ascii="Palatino Linotype" w:hAnsi="Palatino Linotype"/>
        </w:rPr>
      </w:pPr>
    </w:p>
    <w:sectPr w:rsidR="00043E69" w:rsidSect="00A46CE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E1" w:rsidRDefault="004610E1" w:rsidP="00970EDD">
      <w:pPr>
        <w:spacing w:after="0" w:line="240" w:lineRule="auto"/>
      </w:pPr>
      <w:r>
        <w:separator/>
      </w:r>
    </w:p>
  </w:endnote>
  <w:endnote w:type="continuationSeparator" w:id="0">
    <w:p w:rsidR="004610E1" w:rsidRDefault="004610E1" w:rsidP="0097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54" w:rsidRDefault="009F0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776596173"/>
      <w:docPartObj>
        <w:docPartGallery w:val="Page Numbers (Bottom of Page)"/>
        <w:docPartUnique/>
      </w:docPartObj>
    </w:sdtPr>
    <w:sdtEndPr>
      <w:rPr>
        <w:noProof/>
      </w:rPr>
    </w:sdtEndPr>
    <w:sdtContent>
      <w:p w:rsidR="004B2F72" w:rsidRPr="00660F08" w:rsidRDefault="004B2F72">
        <w:pPr>
          <w:pStyle w:val="Footer"/>
          <w:jc w:val="right"/>
          <w:rPr>
            <w:rFonts w:ascii="Palatino Linotype" w:hAnsi="Palatino Linotype"/>
          </w:rPr>
        </w:pPr>
        <w:r w:rsidRPr="00660F08">
          <w:rPr>
            <w:rFonts w:ascii="Palatino Linotype" w:hAnsi="Palatino Linotype"/>
          </w:rPr>
          <w:fldChar w:fldCharType="begin"/>
        </w:r>
        <w:r w:rsidRPr="00660F08">
          <w:rPr>
            <w:rFonts w:ascii="Palatino Linotype" w:hAnsi="Palatino Linotype"/>
          </w:rPr>
          <w:instrText xml:space="preserve"> PAGE   \* MERGEFORMAT </w:instrText>
        </w:r>
        <w:r w:rsidRPr="00660F08">
          <w:rPr>
            <w:rFonts w:ascii="Palatino Linotype" w:hAnsi="Palatino Linotype"/>
          </w:rPr>
          <w:fldChar w:fldCharType="separate"/>
        </w:r>
        <w:r w:rsidR="008F4816">
          <w:rPr>
            <w:rFonts w:ascii="Palatino Linotype" w:hAnsi="Palatino Linotype"/>
            <w:noProof/>
          </w:rPr>
          <w:t>1</w:t>
        </w:r>
        <w:r w:rsidRPr="00660F08">
          <w:rPr>
            <w:rFonts w:ascii="Palatino Linotype" w:hAnsi="Palatino Linotype"/>
            <w:noProof/>
          </w:rPr>
          <w:fldChar w:fldCharType="end"/>
        </w:r>
      </w:p>
    </w:sdtContent>
  </w:sdt>
  <w:p w:rsidR="004B2F72" w:rsidRDefault="004B2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54" w:rsidRDefault="009F0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E1" w:rsidRDefault="004610E1" w:rsidP="00970EDD">
      <w:pPr>
        <w:spacing w:after="0" w:line="240" w:lineRule="auto"/>
      </w:pPr>
      <w:r>
        <w:separator/>
      </w:r>
    </w:p>
  </w:footnote>
  <w:footnote w:type="continuationSeparator" w:id="0">
    <w:p w:rsidR="004610E1" w:rsidRDefault="004610E1" w:rsidP="0097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54" w:rsidRDefault="009F0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72" w:rsidRPr="00CB3D72" w:rsidRDefault="004B2F72" w:rsidP="00970EDD">
    <w:pPr>
      <w:pStyle w:val="Header"/>
      <w:tabs>
        <w:tab w:val="left" w:pos="2580"/>
        <w:tab w:val="left" w:pos="2985"/>
      </w:tabs>
      <w:rPr>
        <w:rFonts w:ascii="Palatino Linotype" w:hAnsi="Palatino Linotype"/>
        <w:b/>
        <w:bCs/>
      </w:rPr>
    </w:pPr>
    <w:r w:rsidRPr="00CB3D72">
      <w:rPr>
        <w:rFonts w:ascii="Palatino Linotype" w:hAnsi="Palatino Linotype"/>
        <w:b/>
        <w:bCs/>
      </w:rPr>
      <w:t>Handout 1</w:t>
    </w:r>
    <w:r w:rsidR="00A7185E">
      <w:rPr>
        <w:rFonts w:ascii="Palatino Linotype" w:hAnsi="Palatino Linotype"/>
        <w:b/>
        <w:bCs/>
      </w:rPr>
      <w:t>:  Introduction to t</w:t>
    </w:r>
    <w:r>
      <w:rPr>
        <w:rFonts w:ascii="Palatino Linotype" w:hAnsi="Palatino Linotype"/>
        <w:b/>
        <w:bCs/>
      </w:rPr>
      <w:t xml:space="preserve">he Research Process and </w:t>
    </w:r>
    <w:r w:rsidR="00A7185E">
      <w:rPr>
        <w:rFonts w:ascii="Palatino Linotype" w:hAnsi="Palatino Linotype"/>
        <w:b/>
        <w:bCs/>
      </w:rPr>
      <w:t>Study Design</w:t>
    </w:r>
  </w:p>
  <w:p w:rsidR="004B2F72" w:rsidRPr="00CB3D72" w:rsidRDefault="004B2F72" w:rsidP="00970EDD">
    <w:pPr>
      <w:pStyle w:val="Header"/>
      <w:tabs>
        <w:tab w:val="left" w:pos="2580"/>
        <w:tab w:val="left" w:pos="2985"/>
      </w:tabs>
      <w:rPr>
        <w:rFonts w:ascii="Palatino Linotype" w:hAnsi="Palatino Linotype"/>
        <w:sz w:val="18"/>
        <w:szCs w:val="18"/>
      </w:rPr>
    </w:pPr>
    <w:r>
      <w:rPr>
        <w:rFonts w:ascii="Palatino Linotype" w:hAnsi="Palatino Linotype"/>
        <w:sz w:val="18"/>
        <w:szCs w:val="18"/>
      </w:rPr>
      <w:t xml:space="preserve">STAT </w:t>
    </w:r>
    <w:r>
      <w:rPr>
        <w:rFonts w:ascii="Palatino Linotype" w:hAnsi="Palatino Linotype"/>
        <w:sz w:val="18"/>
        <w:szCs w:val="18"/>
      </w:rPr>
      <w:t>3</w:t>
    </w:r>
    <w:r w:rsidR="00175E3A">
      <w:rPr>
        <w:rFonts w:ascii="Palatino Linotype" w:hAnsi="Palatino Linotype"/>
        <w:sz w:val="18"/>
        <w:szCs w:val="18"/>
      </w:rPr>
      <w:t>35</w:t>
    </w:r>
    <w:bookmarkStart w:id="0" w:name="_GoBack"/>
    <w:bookmarkEnd w:id="0"/>
  </w:p>
  <w:p w:rsidR="004B2F72" w:rsidRPr="00CB3D72" w:rsidRDefault="004B2F72" w:rsidP="00970EDD">
    <w:pPr>
      <w:pStyle w:val="Header"/>
      <w:pBdr>
        <w:bottom w:val="single" w:sz="4" w:space="1" w:color="A5A5A5" w:themeColor="background1" w:themeShade="A5"/>
      </w:pBdr>
      <w:tabs>
        <w:tab w:val="left" w:pos="2580"/>
        <w:tab w:val="left" w:pos="2985"/>
      </w:tabs>
      <w:rPr>
        <w:color w:val="7F7F7F" w:themeColor="text1" w:themeTint="80"/>
        <w:sz w:val="18"/>
        <w:szCs w:val="18"/>
      </w:rPr>
    </w:pPr>
  </w:p>
  <w:p w:rsidR="004B2F72" w:rsidRDefault="004B2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54" w:rsidRDefault="009F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86"/>
    <w:multiLevelType w:val="hybridMultilevel"/>
    <w:tmpl w:val="CD22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36E2"/>
    <w:multiLevelType w:val="hybridMultilevel"/>
    <w:tmpl w:val="86D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376AD"/>
    <w:multiLevelType w:val="hybridMultilevel"/>
    <w:tmpl w:val="334C403E"/>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C1680"/>
    <w:multiLevelType w:val="hybridMultilevel"/>
    <w:tmpl w:val="0D6656F8"/>
    <w:lvl w:ilvl="0" w:tplc="CE48572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A45CF"/>
    <w:multiLevelType w:val="hybridMultilevel"/>
    <w:tmpl w:val="B27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A4F47"/>
    <w:multiLevelType w:val="hybridMultilevel"/>
    <w:tmpl w:val="8D8E0414"/>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157E9"/>
    <w:multiLevelType w:val="hybridMultilevel"/>
    <w:tmpl w:val="AA0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A27CA"/>
    <w:multiLevelType w:val="hybridMultilevel"/>
    <w:tmpl w:val="5D1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B1EF7"/>
    <w:multiLevelType w:val="hybridMultilevel"/>
    <w:tmpl w:val="5550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C4BD1"/>
    <w:multiLevelType w:val="hybridMultilevel"/>
    <w:tmpl w:val="C7801D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0793B"/>
    <w:multiLevelType w:val="hybridMultilevel"/>
    <w:tmpl w:val="3536D83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C3E11"/>
    <w:multiLevelType w:val="hybridMultilevel"/>
    <w:tmpl w:val="A6941766"/>
    <w:lvl w:ilvl="0" w:tplc="E6C489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717EAD"/>
    <w:multiLevelType w:val="hybridMultilevel"/>
    <w:tmpl w:val="2164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A76B1"/>
    <w:multiLevelType w:val="hybridMultilevel"/>
    <w:tmpl w:val="4C0487CA"/>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B232F"/>
    <w:multiLevelType w:val="hybridMultilevel"/>
    <w:tmpl w:val="DA6E6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48681F"/>
    <w:multiLevelType w:val="hybridMultilevel"/>
    <w:tmpl w:val="BB82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C001F"/>
    <w:multiLevelType w:val="hybridMultilevel"/>
    <w:tmpl w:val="8EB8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34162"/>
    <w:multiLevelType w:val="hybridMultilevel"/>
    <w:tmpl w:val="1A8A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0126A"/>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90321"/>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0681E"/>
    <w:multiLevelType w:val="hybridMultilevel"/>
    <w:tmpl w:val="542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F448E"/>
    <w:multiLevelType w:val="hybridMultilevel"/>
    <w:tmpl w:val="5C9E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770A0"/>
    <w:multiLevelType w:val="hybridMultilevel"/>
    <w:tmpl w:val="18B4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55BCF"/>
    <w:multiLevelType w:val="hybridMultilevel"/>
    <w:tmpl w:val="5F9C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0"/>
  </w:num>
  <w:num w:numId="4">
    <w:abstractNumId w:val="7"/>
  </w:num>
  <w:num w:numId="5">
    <w:abstractNumId w:val="4"/>
  </w:num>
  <w:num w:numId="6">
    <w:abstractNumId w:val="0"/>
  </w:num>
  <w:num w:numId="7">
    <w:abstractNumId w:val="12"/>
  </w:num>
  <w:num w:numId="8">
    <w:abstractNumId w:val="5"/>
  </w:num>
  <w:num w:numId="9">
    <w:abstractNumId w:val="2"/>
  </w:num>
  <w:num w:numId="10">
    <w:abstractNumId w:val="13"/>
  </w:num>
  <w:num w:numId="11">
    <w:abstractNumId w:val="1"/>
  </w:num>
  <w:num w:numId="12">
    <w:abstractNumId w:val="9"/>
  </w:num>
  <w:num w:numId="13">
    <w:abstractNumId w:val="11"/>
  </w:num>
  <w:num w:numId="14">
    <w:abstractNumId w:val="3"/>
  </w:num>
  <w:num w:numId="15">
    <w:abstractNumId w:val="23"/>
  </w:num>
  <w:num w:numId="16">
    <w:abstractNumId w:val="22"/>
  </w:num>
  <w:num w:numId="17">
    <w:abstractNumId w:val="18"/>
  </w:num>
  <w:num w:numId="18">
    <w:abstractNumId w:val="15"/>
  </w:num>
  <w:num w:numId="19">
    <w:abstractNumId w:val="21"/>
  </w:num>
  <w:num w:numId="20">
    <w:abstractNumId w:val="14"/>
  </w:num>
  <w:num w:numId="21">
    <w:abstractNumId w:val="17"/>
  </w:num>
  <w:num w:numId="22">
    <w:abstractNumId w:val="19"/>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DF"/>
    <w:rsid w:val="00043E69"/>
    <w:rsid w:val="001104BF"/>
    <w:rsid w:val="00114DEF"/>
    <w:rsid w:val="001632A4"/>
    <w:rsid w:val="00175E3A"/>
    <w:rsid w:val="001C3F83"/>
    <w:rsid w:val="001C673B"/>
    <w:rsid w:val="001F4D74"/>
    <w:rsid w:val="00253FD7"/>
    <w:rsid w:val="00274830"/>
    <w:rsid w:val="002F058D"/>
    <w:rsid w:val="003A41DD"/>
    <w:rsid w:val="003C2D62"/>
    <w:rsid w:val="00416B7A"/>
    <w:rsid w:val="00447300"/>
    <w:rsid w:val="00451E6B"/>
    <w:rsid w:val="004610E1"/>
    <w:rsid w:val="004A688A"/>
    <w:rsid w:val="004A73B2"/>
    <w:rsid w:val="004A753D"/>
    <w:rsid w:val="004B2F72"/>
    <w:rsid w:val="00531ABC"/>
    <w:rsid w:val="00535C71"/>
    <w:rsid w:val="005519E7"/>
    <w:rsid w:val="00572C5F"/>
    <w:rsid w:val="005973B0"/>
    <w:rsid w:val="005A59B8"/>
    <w:rsid w:val="005B77FE"/>
    <w:rsid w:val="005C3237"/>
    <w:rsid w:val="005C548C"/>
    <w:rsid w:val="00660F08"/>
    <w:rsid w:val="006B419C"/>
    <w:rsid w:val="006D69B5"/>
    <w:rsid w:val="006F267F"/>
    <w:rsid w:val="006F4F00"/>
    <w:rsid w:val="00703049"/>
    <w:rsid w:val="00726F0B"/>
    <w:rsid w:val="00731D6F"/>
    <w:rsid w:val="00777369"/>
    <w:rsid w:val="007819AA"/>
    <w:rsid w:val="00823D6D"/>
    <w:rsid w:val="00870D9D"/>
    <w:rsid w:val="0089148D"/>
    <w:rsid w:val="008D0768"/>
    <w:rsid w:val="008F3F88"/>
    <w:rsid w:val="008F4816"/>
    <w:rsid w:val="00970EDD"/>
    <w:rsid w:val="009B07F0"/>
    <w:rsid w:val="009F0D54"/>
    <w:rsid w:val="00A44EB1"/>
    <w:rsid w:val="00A46CE5"/>
    <w:rsid w:val="00A7185E"/>
    <w:rsid w:val="00A86576"/>
    <w:rsid w:val="00AB2C27"/>
    <w:rsid w:val="00BE640E"/>
    <w:rsid w:val="00C03980"/>
    <w:rsid w:val="00C53A30"/>
    <w:rsid w:val="00C74BDF"/>
    <w:rsid w:val="00CA77AC"/>
    <w:rsid w:val="00CC5740"/>
    <w:rsid w:val="00D5324F"/>
    <w:rsid w:val="00D60604"/>
    <w:rsid w:val="00D762C6"/>
    <w:rsid w:val="00DA099C"/>
    <w:rsid w:val="00DB62FA"/>
    <w:rsid w:val="00DF2370"/>
    <w:rsid w:val="00E170EE"/>
    <w:rsid w:val="00EE0CE2"/>
    <w:rsid w:val="00F1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350BE"/>
  <w15:docId w15:val="{E7060825-B2E6-48C9-9B33-141374AF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DF"/>
    <w:pPr>
      <w:ind w:left="720"/>
      <w:contextualSpacing/>
    </w:pPr>
  </w:style>
  <w:style w:type="paragraph" w:styleId="Header">
    <w:name w:val="header"/>
    <w:basedOn w:val="Normal"/>
    <w:link w:val="HeaderChar"/>
    <w:uiPriority w:val="99"/>
    <w:unhideWhenUsed/>
    <w:rsid w:val="0097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DD"/>
  </w:style>
  <w:style w:type="paragraph" w:styleId="Footer">
    <w:name w:val="footer"/>
    <w:basedOn w:val="Normal"/>
    <w:link w:val="FooterChar"/>
    <w:uiPriority w:val="99"/>
    <w:unhideWhenUsed/>
    <w:rsid w:val="0097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DD"/>
  </w:style>
  <w:style w:type="paragraph" w:styleId="NormalWeb">
    <w:name w:val="Normal (Web)"/>
    <w:basedOn w:val="Normal"/>
    <w:uiPriority w:val="99"/>
    <w:unhideWhenUsed/>
    <w:rsid w:val="00253F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0EE"/>
    <w:rPr>
      <w:color w:val="0000FF" w:themeColor="hyperlink"/>
      <w:u w:val="single"/>
    </w:rPr>
  </w:style>
  <w:style w:type="paragraph" w:styleId="BalloonText">
    <w:name w:val="Balloon Text"/>
    <w:basedOn w:val="Normal"/>
    <w:link w:val="BalloonTextChar"/>
    <w:uiPriority w:val="99"/>
    <w:semiHidden/>
    <w:unhideWhenUsed/>
    <w:rsid w:val="006F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00"/>
    <w:rPr>
      <w:rFonts w:ascii="Tahoma" w:hAnsi="Tahoma" w:cs="Tahoma"/>
      <w:sz w:val="16"/>
      <w:szCs w:val="16"/>
    </w:rPr>
  </w:style>
  <w:style w:type="character" w:styleId="FollowedHyperlink">
    <w:name w:val="FollowedHyperlink"/>
    <w:basedOn w:val="DefaultParagraphFont"/>
    <w:uiPriority w:val="99"/>
    <w:semiHidden/>
    <w:unhideWhenUsed/>
    <w:rsid w:val="00823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3906">
      <w:bodyDiv w:val="1"/>
      <w:marLeft w:val="0"/>
      <w:marRight w:val="0"/>
      <w:marTop w:val="0"/>
      <w:marBottom w:val="0"/>
      <w:divBdr>
        <w:top w:val="none" w:sz="0" w:space="0" w:color="auto"/>
        <w:left w:val="none" w:sz="0" w:space="0" w:color="auto"/>
        <w:bottom w:val="none" w:sz="0" w:space="0" w:color="auto"/>
        <w:right w:val="none" w:sz="0" w:space="0" w:color="auto"/>
      </w:divBdr>
      <w:divsChild>
        <w:div w:id="919602330">
          <w:marLeft w:val="0"/>
          <w:marRight w:val="0"/>
          <w:marTop w:val="0"/>
          <w:marBottom w:val="0"/>
          <w:divBdr>
            <w:top w:val="none" w:sz="0" w:space="0" w:color="auto"/>
            <w:left w:val="none" w:sz="0" w:space="0" w:color="auto"/>
            <w:bottom w:val="none" w:sz="0" w:space="0" w:color="auto"/>
            <w:right w:val="none" w:sz="0" w:space="0" w:color="auto"/>
          </w:divBdr>
          <w:divsChild>
            <w:div w:id="126169560">
              <w:marLeft w:val="0"/>
              <w:marRight w:val="0"/>
              <w:marTop w:val="0"/>
              <w:marBottom w:val="0"/>
              <w:divBdr>
                <w:top w:val="none" w:sz="0" w:space="0" w:color="auto"/>
                <w:left w:val="none" w:sz="0" w:space="0" w:color="auto"/>
                <w:bottom w:val="none" w:sz="0" w:space="0" w:color="auto"/>
                <w:right w:val="none" w:sz="0" w:space="0" w:color="auto"/>
              </w:divBdr>
              <w:divsChild>
                <w:div w:id="71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reuters.com/places/south-korea" TargetMode="External"/><Relationship Id="rId17" Type="http://schemas.openxmlformats.org/officeDocument/2006/relationships/hyperlink" Target="http://www.medscape.com/viewarticle/810625"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medpagetoday.com/Pediatrics/GeneralPediatrics/4144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oxnews.com/health/2013/09/11/adopted-teens-may-be-at-higher-risk-suicide/" TargetMode="External"/><Relationship Id="rId23" Type="http://schemas.openxmlformats.org/officeDocument/2006/relationships/footer" Target="footer2.xml"/><Relationship Id="rId10" Type="http://schemas.openxmlformats.org/officeDocument/2006/relationships/hyperlink" Target="http://worldhealthme.blogspot.com/2013/04/breakfast-cereals-prevent-overweight-in.html"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oxnews.com/health/2013/09/11/adopted-teens-may-be-at-higher-risk-suicid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3</cp:revision>
  <cp:lastPrinted>2016-08-25T13:21:00Z</cp:lastPrinted>
  <dcterms:created xsi:type="dcterms:W3CDTF">2017-08-29T17:15:00Z</dcterms:created>
  <dcterms:modified xsi:type="dcterms:W3CDTF">2017-08-29T17:15:00Z</dcterms:modified>
</cp:coreProperties>
</file>